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9B" w:rsidRDefault="00CA0816" w:rsidP="004E4D8B">
      <w:pPr>
        <w:pStyle w:val="Default"/>
        <w:jc w:val="right"/>
      </w:pPr>
      <w:r>
        <w:rPr>
          <w:rFonts w:ascii="MyriadPro-Regular" w:hAnsi="MyriadPro-Regular" w:cs="MyriadPro-Regular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582F19B" wp14:editId="3B7BB4EC">
            <wp:simplePos x="0" y="0"/>
            <wp:positionH relativeFrom="column">
              <wp:posOffset>680402</wp:posOffset>
            </wp:positionH>
            <wp:positionV relativeFrom="paragraph">
              <wp:posOffset>-139700</wp:posOffset>
            </wp:positionV>
            <wp:extent cx="1800000" cy="393859"/>
            <wp:effectExtent l="0" t="0" r="0" b="6350"/>
            <wp:wrapNone/>
            <wp:docPr id="1" name="Immagine 23" descr="C:\Users\terri\Desktop\ARTgallery\materiali generici\log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938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E4D8B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5040E84" wp14:editId="47ADA98E">
            <wp:simplePos x="0" y="0"/>
            <wp:positionH relativeFrom="column">
              <wp:posOffset>3861435</wp:posOffset>
            </wp:positionH>
            <wp:positionV relativeFrom="paragraph">
              <wp:posOffset>0</wp:posOffset>
            </wp:positionV>
            <wp:extent cx="1799590" cy="125730"/>
            <wp:effectExtent l="0" t="0" r="0" b="7620"/>
            <wp:wrapSquare wrapText="bothSides"/>
            <wp:docPr id="3" name="Immagine 3" descr="Carta e Mat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e Mati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D8B" w:rsidRPr="004E4D8B">
        <w:t xml:space="preserve"> </w:t>
      </w:r>
    </w:p>
    <w:p w:rsidR="0039119B" w:rsidRDefault="0039119B">
      <w:pPr>
        <w:pStyle w:val="Default"/>
        <w:jc w:val="center"/>
        <w:rPr>
          <w:sz w:val="23"/>
          <w:szCs w:val="23"/>
        </w:rPr>
      </w:pPr>
    </w:p>
    <w:p w:rsidR="0039119B" w:rsidRDefault="0039119B">
      <w:pPr>
        <w:pStyle w:val="Default"/>
        <w:jc w:val="center"/>
        <w:rPr>
          <w:sz w:val="23"/>
          <w:szCs w:val="23"/>
        </w:rPr>
      </w:pPr>
      <w:bookmarkStart w:id="0" w:name="_GoBack"/>
    </w:p>
    <w:bookmarkEnd w:id="0"/>
    <w:p w:rsidR="0039119B" w:rsidRDefault="0058127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presentano</w:t>
      </w:r>
    </w:p>
    <w:p w:rsidR="0039119B" w:rsidRDefault="0039119B">
      <w:pPr>
        <w:pStyle w:val="Default"/>
        <w:jc w:val="center"/>
        <w:rPr>
          <w:sz w:val="36"/>
          <w:szCs w:val="36"/>
        </w:rPr>
      </w:pPr>
    </w:p>
    <w:p w:rsidR="0039119B" w:rsidRPr="00F439B4" w:rsidRDefault="00895D67" w:rsidP="00895D67">
      <w:pPr>
        <w:pStyle w:val="Default"/>
        <w:jc w:val="center"/>
        <w:rPr>
          <w:sz w:val="44"/>
          <w:szCs w:val="44"/>
        </w:rPr>
      </w:pPr>
      <w:r w:rsidRPr="00F439B4">
        <w:rPr>
          <w:sz w:val="44"/>
          <w:szCs w:val="44"/>
        </w:rPr>
        <w:t>OVERCROWDED</w:t>
      </w:r>
    </w:p>
    <w:p w:rsidR="0039119B" w:rsidRDefault="0058127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mostra personale</w:t>
      </w:r>
      <w:r w:rsidR="00F439B4">
        <w:rPr>
          <w:sz w:val="28"/>
          <w:szCs w:val="28"/>
        </w:rPr>
        <w:t xml:space="preserve"> di Marta M</w:t>
      </w:r>
      <w:r w:rsidR="00895D67">
        <w:rPr>
          <w:sz w:val="28"/>
          <w:szCs w:val="28"/>
        </w:rPr>
        <w:t>ezynska</w:t>
      </w:r>
    </w:p>
    <w:p w:rsidR="00895D67" w:rsidRDefault="00895D67" w:rsidP="00895D67">
      <w:pPr>
        <w:jc w:val="center"/>
        <w:rPr>
          <w:rFonts w:cs="Calibri"/>
        </w:rPr>
      </w:pPr>
    </w:p>
    <w:p w:rsidR="00895D67" w:rsidRPr="00895D67" w:rsidRDefault="00895D67" w:rsidP="00895D67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Associazione ArtGallery Milano </w:t>
      </w:r>
      <w:r w:rsidRPr="00895D67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CARTAEMATITA</w:t>
      </w:r>
      <w:r w:rsidRPr="00895D67">
        <w:rPr>
          <w:rFonts w:ascii="Segoe UI" w:hAnsi="Segoe UI" w:cs="Segoe UI"/>
          <w:sz w:val="20"/>
          <w:szCs w:val="20"/>
        </w:rPr>
        <w:t xml:space="preserve"> | </w:t>
      </w:r>
      <w:r>
        <w:rPr>
          <w:rFonts w:ascii="Segoe UI" w:hAnsi="Segoe UI" w:cs="Segoe UI"/>
          <w:sz w:val="20"/>
          <w:szCs w:val="20"/>
        </w:rPr>
        <w:t>Via Orseolo 3</w:t>
      </w:r>
      <w:r w:rsidRPr="00895D67">
        <w:rPr>
          <w:rFonts w:ascii="Segoe UI" w:hAnsi="Segoe UI" w:cs="Segoe UI"/>
          <w:sz w:val="20"/>
          <w:szCs w:val="20"/>
        </w:rPr>
        <w:t xml:space="preserve">, Milano  </w:t>
      </w:r>
      <w:r w:rsidRPr="00895D67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Periodo espositivo 14</w:t>
      </w:r>
      <w:r w:rsidRPr="00895D6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aprile – 6 maggio</w:t>
      </w:r>
      <w:r w:rsidRPr="00895D67">
        <w:rPr>
          <w:rFonts w:ascii="Segoe UI" w:hAnsi="Segoe UI" w:cs="Segoe UI"/>
          <w:sz w:val="20"/>
          <w:szCs w:val="20"/>
        </w:rPr>
        <w:t xml:space="preserve"> </w:t>
      </w:r>
      <w:r w:rsidRPr="00895D67">
        <w:rPr>
          <w:rFonts w:ascii="Segoe UI" w:hAnsi="Segoe UI" w:cs="Segoe UI"/>
          <w:sz w:val="20"/>
          <w:szCs w:val="20"/>
        </w:rPr>
        <w:br/>
        <w:t xml:space="preserve">Vernissage </w:t>
      </w:r>
      <w:r>
        <w:rPr>
          <w:rFonts w:ascii="Segoe UI" w:hAnsi="Segoe UI" w:cs="Segoe UI"/>
          <w:sz w:val="20"/>
          <w:szCs w:val="20"/>
        </w:rPr>
        <w:t>13</w:t>
      </w:r>
      <w:r w:rsidRPr="00895D6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aprile 2016</w:t>
      </w:r>
      <w:r w:rsidRPr="00895D67">
        <w:rPr>
          <w:rFonts w:ascii="Segoe UI" w:hAnsi="Segoe UI" w:cs="Segoe UI"/>
          <w:sz w:val="20"/>
          <w:szCs w:val="20"/>
        </w:rPr>
        <w:t xml:space="preserve"> ore 18.30 – 21.00 </w:t>
      </w:r>
      <w:r w:rsidRPr="00895D67">
        <w:rPr>
          <w:rFonts w:ascii="Segoe UI" w:hAnsi="Segoe UI" w:cs="Segoe UI"/>
          <w:sz w:val="20"/>
          <w:szCs w:val="20"/>
        </w:rPr>
        <w:br/>
        <w:t>ingresso libero</w:t>
      </w:r>
    </w:p>
    <w:p w:rsidR="0039119B" w:rsidRDefault="0039119B">
      <w:pPr>
        <w:pStyle w:val="Default"/>
        <w:jc w:val="center"/>
        <w:rPr>
          <w:lang w:val="de-DE"/>
        </w:rPr>
      </w:pPr>
    </w:p>
    <w:p w:rsidR="00F439B4" w:rsidRPr="00895D67" w:rsidRDefault="00F439B4">
      <w:pPr>
        <w:pStyle w:val="Default"/>
        <w:jc w:val="center"/>
        <w:rPr>
          <w:lang w:val="de-DE"/>
        </w:rPr>
      </w:pPr>
    </w:p>
    <w:p w:rsidR="00895D67" w:rsidRPr="00895D67" w:rsidRDefault="00895D67" w:rsidP="00895D67">
      <w:pPr>
        <w:pStyle w:val="Default"/>
        <w:jc w:val="center"/>
        <w:rPr>
          <w:sz w:val="21"/>
          <w:szCs w:val="21"/>
          <w:shd w:val="clear" w:color="auto" w:fill="FFFFFF"/>
        </w:rPr>
      </w:pPr>
      <w:r w:rsidRPr="00895D67">
        <w:rPr>
          <w:sz w:val="21"/>
          <w:szCs w:val="21"/>
          <w:shd w:val="clear" w:color="auto" w:fill="FFFFFF"/>
        </w:rPr>
        <w:t>ArtGallery è lieta di annunciare Overcrowded, la nuova mostra personale dell'artista Marta Mezynska.</w:t>
      </w:r>
    </w:p>
    <w:p w:rsidR="00895D67" w:rsidRDefault="00895D67">
      <w:pPr>
        <w:pStyle w:val="Default"/>
        <w:jc w:val="center"/>
        <w:rPr>
          <w:shd w:val="clear" w:color="auto" w:fill="FFFFFF"/>
        </w:rPr>
      </w:pPr>
    </w:p>
    <w:p w:rsidR="00895D67" w:rsidRPr="00895D67" w:rsidRDefault="00895D67" w:rsidP="00895D67">
      <w:pPr>
        <w:pStyle w:val="Default"/>
      </w:pPr>
      <w:r w:rsidRPr="00895D67">
        <w:rPr>
          <w:shd w:val="clear" w:color="auto" w:fill="FFFFFF"/>
        </w:rPr>
        <w:t>I dipinti dell’artista polacca rappresentano vetrine di negozi e facciate di palazzi ispirati alle aree periferiche delle città metropolitane.</w:t>
      </w:r>
      <w:r w:rsidRPr="00895D67">
        <w:rPr>
          <w:rStyle w:val="apple-converted-space"/>
          <w:shd w:val="clear" w:color="auto" w:fill="FFFFFF"/>
        </w:rPr>
        <w:t> </w:t>
      </w:r>
      <w:r w:rsidRPr="00895D67">
        <w:rPr>
          <w:shd w:val="clear" w:color="auto" w:fill="FFFFFF"/>
        </w:rPr>
        <w:t>Quadri come cartoline liriche che rievocano un mondo affollato in un sovrapporsi di strutture e architetture artificiali. Gli edifici dipinti, conseguenza di un urbanismo intensivo e sregolato, suggeriscono una realtà satura in cui l’uomo, seppur non rappresentato esplicitamente, è protagonista onnipresente.</w:t>
      </w:r>
      <w:r w:rsidRPr="00895D67">
        <w:rPr>
          <w:rStyle w:val="apple-converted-space"/>
          <w:shd w:val="clear" w:color="auto" w:fill="FFFFFF"/>
        </w:rPr>
        <w:t> </w:t>
      </w:r>
      <w:r w:rsidRPr="00895D67">
        <w:br/>
      </w:r>
      <w:r w:rsidRPr="00895D67">
        <w:br/>
      </w:r>
      <w:r w:rsidRPr="00895D67">
        <w:rPr>
          <w:shd w:val="clear" w:color="auto" w:fill="FFFFFF"/>
        </w:rPr>
        <w:t>Marta Mezynska si laurea nel 2007 presso l’Accademia di Belli Arti di Varsavia, dove sperimenta e impara molteplici tecniche artistiche distinte: pittura, grafica, fotografia, affresco e ceramica. Da anni vive e lavora a Milano. Tra le ultime esposizioni si annoverano la mostra collettiva "Cities they are a-changin'" (Fabbrica del Vapore, Milano) e la mostra collettiva "Io Espongo" (Azimut Associazione Culturale, Torino).</w:t>
      </w:r>
      <w:r w:rsidRPr="00895D67">
        <w:rPr>
          <w:rStyle w:val="apple-converted-space"/>
          <w:shd w:val="clear" w:color="auto" w:fill="FFFFFF"/>
        </w:rPr>
        <w:t> </w:t>
      </w:r>
      <w:r w:rsidRPr="00895D67">
        <w:br/>
      </w:r>
      <w:r w:rsidRPr="00895D67">
        <w:br/>
      </w:r>
      <w:r w:rsidRPr="00895D67">
        <w:rPr>
          <w:shd w:val="clear" w:color="auto" w:fill="FFFFFF"/>
        </w:rPr>
        <w:t>“La pittura per me è un gioco tra ombra e luce, una esplosione di colori, un gioco di forme che trovo nelle facciate delle case, nelle vetrine dei negozi”.</w:t>
      </w:r>
    </w:p>
    <w:p w:rsidR="0039119B" w:rsidRPr="00895D67" w:rsidRDefault="0039119B">
      <w:pPr>
        <w:pStyle w:val="Default"/>
        <w:rPr>
          <w:sz w:val="20"/>
          <w:szCs w:val="20"/>
        </w:rPr>
      </w:pPr>
    </w:p>
    <w:p w:rsidR="0039119B" w:rsidRPr="00895D67" w:rsidRDefault="0039119B">
      <w:pPr>
        <w:pStyle w:val="Default"/>
        <w:rPr>
          <w:sz w:val="20"/>
          <w:szCs w:val="20"/>
        </w:rPr>
      </w:pPr>
    </w:p>
    <w:p w:rsidR="0039119B" w:rsidRPr="00895D67" w:rsidRDefault="0058127C">
      <w:pPr>
        <w:pStyle w:val="Default"/>
        <w:rPr>
          <w:sz w:val="20"/>
          <w:szCs w:val="20"/>
        </w:rPr>
      </w:pPr>
      <w:r w:rsidRPr="00895D67">
        <w:rPr>
          <w:sz w:val="20"/>
          <w:szCs w:val="20"/>
        </w:rPr>
        <w:t xml:space="preserve">Associazione ArtGallery </w:t>
      </w:r>
    </w:p>
    <w:p w:rsidR="0039119B" w:rsidRPr="00895D67" w:rsidRDefault="0058127C">
      <w:pPr>
        <w:pStyle w:val="Default"/>
        <w:rPr>
          <w:sz w:val="20"/>
          <w:szCs w:val="20"/>
        </w:rPr>
      </w:pPr>
      <w:r w:rsidRPr="00895D67">
        <w:rPr>
          <w:sz w:val="20"/>
          <w:szCs w:val="20"/>
        </w:rPr>
        <w:t xml:space="preserve">L’Associazione non profit ArtGallery di Milano da oltre dieci anni ha a cuore la promozione di artisti emergenti, promuovendo le loro opere su canali espositivi alternativi e aiutandoli ad affermarsi nel mercato dell’arte contemporanea. </w:t>
      </w:r>
    </w:p>
    <w:p w:rsidR="0039119B" w:rsidRPr="00895D67" w:rsidRDefault="0039119B">
      <w:pPr>
        <w:pStyle w:val="Default"/>
        <w:rPr>
          <w:sz w:val="20"/>
          <w:szCs w:val="20"/>
        </w:rPr>
      </w:pPr>
    </w:p>
    <w:p w:rsidR="0039119B" w:rsidRPr="00895D67" w:rsidRDefault="0039119B">
      <w:pPr>
        <w:pStyle w:val="Default"/>
        <w:rPr>
          <w:sz w:val="20"/>
          <w:szCs w:val="20"/>
        </w:rPr>
      </w:pPr>
    </w:p>
    <w:p w:rsidR="0039119B" w:rsidRPr="00895D67" w:rsidRDefault="0058127C">
      <w:pPr>
        <w:pStyle w:val="Default"/>
        <w:rPr>
          <w:sz w:val="20"/>
          <w:szCs w:val="20"/>
        </w:rPr>
      </w:pPr>
      <w:r w:rsidRPr="00895D67">
        <w:rPr>
          <w:sz w:val="20"/>
          <w:szCs w:val="20"/>
        </w:rPr>
        <w:t xml:space="preserve">Per immagini e ulteriori informazioni: </w:t>
      </w:r>
    </w:p>
    <w:p w:rsidR="0039119B" w:rsidRDefault="00895D67">
      <w:pPr>
        <w:pStyle w:val="Default"/>
        <w:rPr>
          <w:sz w:val="20"/>
          <w:szCs w:val="20"/>
        </w:rPr>
      </w:pPr>
      <w:r w:rsidRPr="00895D67">
        <w:rPr>
          <w:sz w:val="20"/>
          <w:szCs w:val="20"/>
        </w:rPr>
        <w:t>ArtGallery Milano</w:t>
      </w:r>
      <w:r w:rsidR="00CA0816">
        <w:rPr>
          <w:sz w:val="20"/>
          <w:szCs w:val="20"/>
        </w:rPr>
        <w:br/>
        <w:t>www.associazioneartgallery.org</w:t>
      </w:r>
      <w:r w:rsidRPr="00895D67">
        <w:rPr>
          <w:sz w:val="20"/>
          <w:szCs w:val="20"/>
        </w:rPr>
        <w:br/>
      </w:r>
      <w:hyperlink r:id="rId8" w:history="1">
        <w:r w:rsidRPr="0075049C">
          <w:rPr>
            <w:rStyle w:val="Collegamentoipertestuale"/>
            <w:sz w:val="20"/>
            <w:szCs w:val="20"/>
          </w:rPr>
          <w:t>info@associazioneartgallery.org</w:t>
        </w:r>
      </w:hyperlink>
    </w:p>
    <w:p w:rsidR="00895D67" w:rsidRDefault="00895D6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02 58102678</w:t>
      </w:r>
    </w:p>
    <w:p w:rsidR="004E4D8B" w:rsidRDefault="004E4D8B">
      <w:pPr>
        <w:pStyle w:val="Default"/>
        <w:rPr>
          <w:sz w:val="20"/>
          <w:szCs w:val="20"/>
        </w:rPr>
      </w:pPr>
    </w:p>
    <w:p w:rsidR="004E4D8B" w:rsidRPr="00895D67" w:rsidRDefault="00CA0816">
      <w:pPr>
        <w:pStyle w:val="Default"/>
      </w:pPr>
      <w:r w:rsidRPr="004E4D8B">
        <w:drawing>
          <wp:anchor distT="0" distB="0" distL="114300" distR="114300" simplePos="0" relativeHeight="251663360" behindDoc="0" locked="0" layoutInCell="1" allowOverlap="1" wp14:anchorId="0FCFDE7A" wp14:editId="3496ABB0">
            <wp:simplePos x="0" y="0"/>
            <wp:positionH relativeFrom="column">
              <wp:posOffset>3181350</wp:posOffset>
            </wp:positionH>
            <wp:positionV relativeFrom="paragraph">
              <wp:posOffset>629920</wp:posOffset>
            </wp:positionV>
            <wp:extent cx="1079500" cy="74930"/>
            <wp:effectExtent l="0" t="0" r="0" b="1270"/>
            <wp:wrapSquare wrapText="bothSides"/>
            <wp:docPr id="5" name="Immagine 5" descr="Carta e Mat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e Mati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D8B" w:rsidRPr="004E4D8B">
        <w:drawing>
          <wp:anchor distT="0" distB="0" distL="114300" distR="114300" simplePos="0" relativeHeight="251662336" behindDoc="0" locked="0" layoutInCell="1" allowOverlap="1" wp14:anchorId="366064DC" wp14:editId="2B0A2769">
            <wp:simplePos x="0" y="0"/>
            <wp:positionH relativeFrom="column">
              <wp:posOffset>1466215</wp:posOffset>
            </wp:positionH>
            <wp:positionV relativeFrom="paragraph">
              <wp:posOffset>581025</wp:posOffset>
            </wp:positionV>
            <wp:extent cx="1080000" cy="227259"/>
            <wp:effectExtent l="0" t="0" r="6350" b="1905"/>
            <wp:wrapNone/>
            <wp:docPr id="4" name="Immagine 23" descr="C:\Users\terri\Desktop\ARTgallery\materiali generici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2272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4D8B" w:rsidRPr="00895D67"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F2" w:rsidRDefault="00043CF2">
      <w:r>
        <w:separator/>
      </w:r>
    </w:p>
  </w:endnote>
  <w:endnote w:type="continuationSeparator" w:id="0">
    <w:p w:rsidR="00043CF2" w:rsidRDefault="0004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F2" w:rsidRDefault="00043CF2">
      <w:r>
        <w:rPr>
          <w:color w:val="000000"/>
        </w:rPr>
        <w:separator/>
      </w:r>
    </w:p>
  </w:footnote>
  <w:footnote w:type="continuationSeparator" w:id="0">
    <w:p w:rsidR="00043CF2" w:rsidRDefault="00043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9B"/>
    <w:rsid w:val="00043CF2"/>
    <w:rsid w:val="002A301E"/>
    <w:rsid w:val="0039119B"/>
    <w:rsid w:val="004E4D8B"/>
    <w:rsid w:val="0058127C"/>
    <w:rsid w:val="00895D67"/>
    <w:rsid w:val="00CA0816"/>
    <w:rsid w:val="00F4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ED7A5-FFC2-46BC-93D5-01431EC4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autoSpaceDE w:val="0"/>
      <w:textAlignment w:val="auto"/>
    </w:pPr>
    <w:rPr>
      <w:rFonts w:ascii="Segoe UI" w:hAnsi="Segoe UI" w:cs="Segoe UI"/>
      <w:color w:val="000000"/>
      <w:kern w:val="0"/>
      <w:lang w:val="it-IT" w:bidi="ar-SA"/>
    </w:rPr>
  </w:style>
  <w:style w:type="character" w:customStyle="1" w:styleId="apple-converted-space">
    <w:name w:val="apple-converted-space"/>
    <w:basedOn w:val="Carpredefinitoparagrafo"/>
    <w:rsid w:val="00895D67"/>
  </w:style>
  <w:style w:type="character" w:styleId="Collegamentoipertestuale">
    <w:name w:val="Hyperlink"/>
    <w:basedOn w:val="Carpredefinitoparagrafo"/>
    <w:uiPriority w:val="99"/>
    <w:unhideWhenUsed/>
    <w:rsid w:val="00895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sociazioneartgallery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Puecher</dc:creator>
  <cp:lastModifiedBy>terri</cp:lastModifiedBy>
  <cp:revision>5</cp:revision>
  <cp:lastPrinted>2016-02-04T14:18:00Z</cp:lastPrinted>
  <dcterms:created xsi:type="dcterms:W3CDTF">2016-02-10T13:47:00Z</dcterms:created>
  <dcterms:modified xsi:type="dcterms:W3CDTF">2016-04-05T09:57:00Z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