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5E" w:rsidRPr="002A5368" w:rsidRDefault="00CB605E" w:rsidP="00CB605E">
      <w:pPr>
        <w:pStyle w:val="Pa1"/>
        <w:jc w:val="right"/>
        <w:rPr>
          <w:rFonts w:ascii="Calibri" w:hAnsi="Calibri" w:cs="Knockout"/>
          <w:color w:val="000000"/>
          <w:sz w:val="20"/>
          <w:szCs w:val="20"/>
          <w:lang w:val="it-IT"/>
        </w:rPr>
      </w:pPr>
      <w:r>
        <w:rPr>
          <w:rFonts w:ascii="Calibri" w:hAnsi="Calibri" w:cs="Knockout"/>
          <w:color w:val="000000"/>
          <w:sz w:val="20"/>
          <w:szCs w:val="20"/>
          <w:lang w:val="it-IT"/>
        </w:rPr>
        <w:t>March</w:t>
      </w:r>
      <w:r w:rsidRPr="002A5368">
        <w:rPr>
          <w:rFonts w:ascii="Calibri" w:hAnsi="Calibri" w:cs="Knockout"/>
          <w:color w:val="000000"/>
          <w:sz w:val="20"/>
          <w:szCs w:val="20"/>
          <w:lang w:val="it-IT"/>
        </w:rPr>
        <w:t xml:space="preserve"> 2016, </w:t>
      </w:r>
      <w:r>
        <w:rPr>
          <w:rFonts w:ascii="Calibri" w:hAnsi="Calibri" w:cs="Knockout"/>
          <w:color w:val="000000"/>
          <w:sz w:val="20"/>
          <w:szCs w:val="20"/>
          <w:lang w:val="it-IT"/>
        </w:rPr>
        <w:t>Milan</w:t>
      </w:r>
    </w:p>
    <w:p w:rsidR="00CB605E" w:rsidRDefault="00CB605E" w:rsidP="00CB605E">
      <w:pPr>
        <w:pStyle w:val="Pa1"/>
        <w:rPr>
          <w:rFonts w:ascii="Calibri" w:hAnsi="Calibri" w:cs="Knockout"/>
          <w:color w:val="000000"/>
          <w:sz w:val="23"/>
          <w:szCs w:val="23"/>
          <w:lang w:val="it-IT"/>
        </w:rPr>
      </w:pPr>
    </w:p>
    <w:p w:rsidR="00CB605E" w:rsidRPr="00C72CBB" w:rsidRDefault="00CB605E" w:rsidP="00CB605E">
      <w:pPr>
        <w:pStyle w:val="Pa1"/>
        <w:rPr>
          <w:rFonts w:ascii="Calibri" w:hAnsi="Calibri" w:cs="Knockout"/>
          <w:b/>
          <w:color w:val="000000"/>
          <w:sz w:val="23"/>
          <w:szCs w:val="23"/>
          <w:lang w:val="it-IT"/>
        </w:rPr>
      </w:pPr>
      <w:r w:rsidRPr="00C72CBB">
        <w:rPr>
          <w:rFonts w:ascii="Calibri" w:hAnsi="Calibri" w:cs="Knockout"/>
          <w:b/>
          <w:color w:val="000000"/>
          <w:sz w:val="23"/>
          <w:szCs w:val="23"/>
          <w:lang w:val="it-IT"/>
        </w:rPr>
        <w:t>DOZEN</w:t>
      </w:r>
    </w:p>
    <w:p w:rsidR="00CB605E" w:rsidRDefault="00CB605E" w:rsidP="00CB605E">
      <w:pPr>
        <w:pStyle w:val="Pa1"/>
      </w:pPr>
      <w:r>
        <w:rPr>
          <w:rStyle w:val="A1"/>
          <w:rFonts w:ascii="Calibri" w:hAnsi="Calibri"/>
          <w:i/>
          <w:iCs/>
          <w:lang w:val="it-IT"/>
        </w:rPr>
        <w:t>Astro-</w:t>
      </w:r>
      <w:proofErr w:type="spellStart"/>
      <w:r>
        <w:rPr>
          <w:rStyle w:val="A1"/>
          <w:rFonts w:ascii="Calibri" w:hAnsi="Calibri"/>
          <w:i/>
          <w:iCs/>
          <w:lang w:val="it-IT"/>
        </w:rPr>
        <w:t>logical</w:t>
      </w:r>
      <w:proofErr w:type="spellEnd"/>
      <w:r>
        <w:rPr>
          <w:rStyle w:val="A1"/>
          <w:rFonts w:ascii="Calibri" w:hAnsi="Calibri"/>
          <w:i/>
          <w:iCs/>
          <w:lang w:val="it-IT"/>
        </w:rPr>
        <w:t xml:space="preserve"> (de)</w:t>
      </w:r>
      <w:proofErr w:type="spellStart"/>
      <w:r>
        <w:rPr>
          <w:rStyle w:val="A1"/>
          <w:rFonts w:ascii="Calibri" w:hAnsi="Calibri"/>
          <w:i/>
          <w:iCs/>
          <w:lang w:val="it-IT"/>
        </w:rPr>
        <w:t>sign</w:t>
      </w:r>
      <w:proofErr w:type="spellEnd"/>
    </w:p>
    <w:p w:rsidR="00CB605E" w:rsidRPr="00280203" w:rsidRDefault="00CB605E" w:rsidP="00CB605E">
      <w:pPr>
        <w:pStyle w:val="Pa1"/>
        <w:rPr>
          <w:rStyle w:val="A0"/>
          <w:rFonts w:asciiTheme="majorHAnsi" w:hAnsiTheme="majorHAnsi"/>
        </w:rPr>
      </w:pPr>
    </w:p>
    <w:p w:rsidR="00CB605E" w:rsidRPr="00280203" w:rsidRDefault="00CB605E" w:rsidP="00CB605E">
      <w:pPr>
        <w:pStyle w:val="Pa1"/>
        <w:rPr>
          <w:rFonts w:asciiTheme="majorHAnsi" w:hAnsiTheme="majorHAnsi" w:cs="CMU Typewriter Text"/>
          <w:color w:val="000000"/>
          <w:sz w:val="20"/>
          <w:szCs w:val="20"/>
        </w:rPr>
      </w:pPr>
      <w:r w:rsidRPr="00280203">
        <w:rPr>
          <w:rStyle w:val="A0"/>
          <w:rFonts w:asciiTheme="majorHAnsi" w:hAnsiTheme="majorHAnsi"/>
        </w:rPr>
        <w:t xml:space="preserve">Dozen makes the invisible visible. </w:t>
      </w:r>
    </w:p>
    <w:p w:rsidR="00CB605E" w:rsidRPr="00280203" w:rsidRDefault="00CB605E" w:rsidP="00CB605E">
      <w:pPr>
        <w:pStyle w:val="Pa1"/>
        <w:rPr>
          <w:rFonts w:asciiTheme="majorHAnsi" w:hAnsiTheme="majorHAnsi" w:cs="CMU Typewriter Text"/>
          <w:color w:val="000000"/>
          <w:sz w:val="20"/>
          <w:szCs w:val="20"/>
        </w:rPr>
      </w:pPr>
      <w:r w:rsidRPr="00280203">
        <w:rPr>
          <w:rStyle w:val="A1"/>
          <w:rFonts w:asciiTheme="majorHAnsi" w:hAnsiTheme="majorHAnsi"/>
        </w:rPr>
        <w:t xml:space="preserve">Dozen takes a pinch of Bruno </w:t>
      </w:r>
      <w:proofErr w:type="spellStart"/>
      <w:r w:rsidRPr="00280203">
        <w:rPr>
          <w:rStyle w:val="A1"/>
          <w:rFonts w:asciiTheme="majorHAnsi" w:hAnsiTheme="majorHAnsi"/>
        </w:rPr>
        <w:t>Munari's</w:t>
      </w:r>
      <w:proofErr w:type="spellEnd"/>
      <w:r w:rsidRPr="00280203">
        <w:rPr>
          <w:rStyle w:val="A1"/>
          <w:rFonts w:asciiTheme="majorHAnsi" w:hAnsiTheme="majorHAnsi"/>
        </w:rPr>
        <w:t xml:space="preserve"> tangible magic and mixes it with some of Alfred </w:t>
      </w:r>
      <w:proofErr w:type="spellStart"/>
      <w:r w:rsidRPr="00280203">
        <w:rPr>
          <w:rStyle w:val="A1"/>
          <w:rFonts w:asciiTheme="majorHAnsi" w:hAnsiTheme="majorHAnsi"/>
        </w:rPr>
        <w:t>Jarry's</w:t>
      </w:r>
      <w:proofErr w:type="spellEnd"/>
      <w:r w:rsidRPr="00280203">
        <w:rPr>
          <w:rStyle w:val="A1"/>
          <w:rFonts w:asciiTheme="majorHAnsi" w:hAnsiTheme="majorHAnsi"/>
        </w:rPr>
        <w:t xml:space="preserve"> "</w:t>
      </w:r>
      <w:proofErr w:type="spellStart"/>
      <w:r w:rsidRPr="00280203">
        <w:rPr>
          <w:rStyle w:val="A1"/>
          <w:rFonts w:asciiTheme="majorHAnsi" w:hAnsiTheme="majorHAnsi"/>
        </w:rPr>
        <w:t>pataphysics</w:t>
      </w:r>
      <w:proofErr w:type="spellEnd"/>
      <w:r w:rsidRPr="00280203">
        <w:rPr>
          <w:rStyle w:val="A1"/>
          <w:rFonts w:asciiTheme="majorHAnsi" w:hAnsiTheme="majorHAnsi"/>
        </w:rPr>
        <w:t xml:space="preserve">" to make </w:t>
      </w:r>
      <w:proofErr w:type="spellStart"/>
      <w:r w:rsidRPr="00280203">
        <w:rPr>
          <w:rStyle w:val="A1"/>
          <w:rFonts w:asciiTheme="majorHAnsi" w:hAnsiTheme="majorHAnsi"/>
        </w:rPr>
        <w:t>semiological</w:t>
      </w:r>
      <w:proofErr w:type="spellEnd"/>
      <w:r w:rsidRPr="00280203">
        <w:rPr>
          <w:rStyle w:val="A1"/>
          <w:rFonts w:asciiTheme="majorHAnsi" w:hAnsiTheme="majorHAnsi"/>
        </w:rPr>
        <w:t xml:space="preserve"> playthings for those who like to lose themselves in symbols to find themselves again in design.  </w:t>
      </w:r>
      <w:proofErr w:type="spellStart"/>
      <w:r w:rsidRPr="00280203">
        <w:rPr>
          <w:rStyle w:val="A1"/>
          <w:rFonts w:asciiTheme="majorHAnsi" w:hAnsiTheme="majorHAnsi"/>
          <w:i/>
          <w:iCs/>
        </w:rPr>
        <w:t>Saisie</w:t>
      </w:r>
      <w:proofErr w:type="spellEnd"/>
      <w:r w:rsidRPr="00280203">
        <w:rPr>
          <w:rStyle w:val="A1"/>
          <w:rFonts w:asciiTheme="majorHAnsi" w:hAnsiTheme="majorHAnsi"/>
          <w:i/>
          <w:iCs/>
        </w:rPr>
        <w:t xml:space="preserve"> </w:t>
      </w:r>
      <w:proofErr w:type="spellStart"/>
      <w:r w:rsidRPr="00280203">
        <w:rPr>
          <w:rStyle w:val="A1"/>
          <w:rFonts w:asciiTheme="majorHAnsi" w:hAnsiTheme="majorHAnsi"/>
          <w:i/>
          <w:iCs/>
        </w:rPr>
        <w:t>esthetique</w:t>
      </w:r>
      <w:proofErr w:type="spellEnd"/>
      <w:r w:rsidRPr="00280203">
        <w:rPr>
          <w:rStyle w:val="A1"/>
          <w:rFonts w:asciiTheme="majorHAnsi" w:hAnsiTheme="majorHAnsi"/>
        </w:rPr>
        <w:t xml:space="preserve">. </w:t>
      </w:r>
    </w:p>
    <w:p w:rsidR="00CB605E" w:rsidRDefault="00CB605E" w:rsidP="00CB605E">
      <w:pPr>
        <w:rPr>
          <w:rStyle w:val="A1"/>
          <w:rFonts w:asciiTheme="majorHAnsi" w:hAnsiTheme="majorHAnsi"/>
        </w:rPr>
      </w:pPr>
      <w:r>
        <w:rPr>
          <w:rStyle w:val="A1"/>
          <w:rFonts w:asciiTheme="majorHAnsi" w:hAnsiTheme="majorHAnsi"/>
        </w:rPr>
        <w:t xml:space="preserve">The first Dozen Design collection displayed at the </w:t>
      </w:r>
      <w:proofErr w:type="spellStart"/>
      <w:r>
        <w:rPr>
          <w:rStyle w:val="A1"/>
          <w:rFonts w:asciiTheme="majorHAnsi" w:hAnsiTheme="majorHAnsi"/>
        </w:rPr>
        <w:t>SuperDesign</w:t>
      </w:r>
      <w:proofErr w:type="spellEnd"/>
      <w:r>
        <w:rPr>
          <w:rStyle w:val="A1"/>
          <w:rFonts w:asciiTheme="majorHAnsi" w:hAnsiTheme="majorHAnsi"/>
        </w:rPr>
        <w:t xml:space="preserve"> Show 2016</w:t>
      </w:r>
      <w:r w:rsidRPr="00280203">
        <w:rPr>
          <w:rStyle w:val="A1"/>
          <w:rFonts w:asciiTheme="majorHAnsi" w:hAnsiTheme="majorHAnsi"/>
        </w:rPr>
        <w:t xml:space="preserve"> sets out to explore</w:t>
      </w:r>
      <w:r>
        <w:rPr>
          <w:rStyle w:val="A1"/>
          <w:rFonts w:asciiTheme="majorHAnsi" w:hAnsiTheme="majorHAnsi"/>
        </w:rPr>
        <w:t xml:space="preserve"> the symbol of the triangle blurring the boundaries </w:t>
      </w:r>
      <w:r w:rsidRPr="004E5AE5">
        <w:rPr>
          <w:rStyle w:val="A1"/>
          <w:rFonts w:asciiTheme="majorHAnsi" w:hAnsiTheme="majorHAnsi"/>
        </w:rPr>
        <w:t>between art, craftsmanship and design</w:t>
      </w:r>
      <w:r>
        <w:rPr>
          <w:rStyle w:val="A1"/>
          <w:rFonts w:asciiTheme="majorHAnsi" w:hAnsiTheme="majorHAnsi"/>
        </w:rPr>
        <w:t>.</w:t>
      </w:r>
    </w:p>
    <w:p w:rsidR="00CB605E" w:rsidRPr="00C44A4A" w:rsidRDefault="00CB605E" w:rsidP="00CB605E">
      <w:pPr>
        <w:rPr>
          <w:rStyle w:val="A1"/>
          <w:rFonts w:ascii="Calibri" w:hAnsi="Calibri" w:cs="Tahoma"/>
          <w:color w:val="auto"/>
        </w:rPr>
      </w:pPr>
      <w:r>
        <w:rPr>
          <w:rStyle w:val="A1"/>
          <w:rFonts w:asciiTheme="majorHAnsi" w:hAnsiTheme="majorHAnsi"/>
        </w:rPr>
        <w:br/>
      </w:r>
      <w:r w:rsidRPr="00061438">
        <w:rPr>
          <w:rFonts w:ascii="Calibri" w:hAnsi="Calibri"/>
          <w:sz w:val="20"/>
          <w:szCs w:val="20"/>
        </w:rPr>
        <w:t xml:space="preserve">All Dozen products </w:t>
      </w:r>
      <w:r>
        <w:rPr>
          <w:rFonts w:ascii="Calibri" w:hAnsi="Calibri"/>
          <w:sz w:val="20"/>
          <w:szCs w:val="20"/>
        </w:rPr>
        <w:t xml:space="preserve">on display at </w:t>
      </w:r>
      <w:proofErr w:type="spellStart"/>
      <w:r>
        <w:rPr>
          <w:rFonts w:ascii="Calibri" w:hAnsi="Calibri"/>
          <w:sz w:val="20"/>
          <w:szCs w:val="20"/>
        </w:rPr>
        <w:t>Fuorisalone</w:t>
      </w:r>
      <w:proofErr w:type="spellEnd"/>
      <w:r>
        <w:rPr>
          <w:rFonts w:ascii="Calibri" w:hAnsi="Calibri"/>
          <w:sz w:val="20"/>
          <w:szCs w:val="20"/>
        </w:rPr>
        <w:t>-Milan Design Week 2016 are</w:t>
      </w:r>
      <w:r w:rsidRPr="00061438">
        <w:rPr>
          <w:rFonts w:ascii="Calibri" w:hAnsi="Calibri"/>
          <w:sz w:val="20"/>
          <w:szCs w:val="20"/>
        </w:rPr>
        <w:t xml:space="preserve"> </w:t>
      </w:r>
      <w:r w:rsidRPr="00061438">
        <w:rPr>
          <w:rFonts w:ascii="Calibri" w:hAnsi="Calibri"/>
          <w:sz w:val="20"/>
          <w:szCs w:val="20"/>
          <w:u w:val="single"/>
        </w:rPr>
        <w:t>Italian made</w:t>
      </w:r>
      <w:r w:rsidRPr="00061438">
        <w:rPr>
          <w:rFonts w:ascii="Calibri" w:hAnsi="Calibri"/>
          <w:sz w:val="20"/>
          <w:szCs w:val="20"/>
        </w:rPr>
        <w:t xml:space="preserve">, </w:t>
      </w:r>
      <w:r>
        <w:rPr>
          <w:rFonts w:ascii="Calibri" w:hAnsi="Calibri"/>
          <w:sz w:val="20"/>
          <w:szCs w:val="20"/>
        </w:rPr>
        <w:t xml:space="preserve">limited edition </w:t>
      </w:r>
      <w:r w:rsidRPr="00061438">
        <w:rPr>
          <w:rFonts w:ascii="Calibri" w:hAnsi="Calibri"/>
          <w:sz w:val="20"/>
          <w:szCs w:val="20"/>
        </w:rPr>
        <w:t xml:space="preserve">forged by </w:t>
      </w:r>
      <w:r>
        <w:rPr>
          <w:rFonts w:ascii="Calibri" w:hAnsi="Calibri"/>
          <w:sz w:val="20"/>
          <w:szCs w:val="20"/>
        </w:rPr>
        <w:t>CO-MO-CO, a collective of avant-garde carpenters.</w:t>
      </w:r>
    </w:p>
    <w:p w:rsidR="00CB605E" w:rsidRPr="00280203" w:rsidRDefault="00CB605E" w:rsidP="00CB605E">
      <w:pPr>
        <w:rPr>
          <w:rStyle w:val="A1"/>
        </w:rPr>
      </w:pPr>
    </w:p>
    <w:p w:rsidR="00CB605E" w:rsidRPr="00280203" w:rsidRDefault="00CB605E" w:rsidP="00CB605E">
      <w:pPr>
        <w:rPr>
          <w:rFonts w:cs="Knockout"/>
          <w:color w:val="000000"/>
          <w:sz w:val="23"/>
          <w:szCs w:val="23"/>
        </w:rPr>
      </w:pPr>
    </w:p>
    <w:p w:rsidR="00CB605E" w:rsidRPr="00280203" w:rsidRDefault="00CB605E" w:rsidP="00CB605E">
      <w:pPr>
        <w:rPr>
          <w:rFonts w:cs="Knockout"/>
          <w:color w:val="000000"/>
          <w:sz w:val="23"/>
          <w:szCs w:val="23"/>
        </w:rPr>
      </w:pPr>
      <w:r w:rsidRPr="00280203">
        <w:rPr>
          <w:rFonts w:cs="Knockout"/>
          <w:color w:val="000000"/>
          <w:sz w:val="23"/>
          <w:szCs w:val="23"/>
        </w:rPr>
        <w:t>AURA FRAME</w:t>
      </w:r>
    </w:p>
    <w:p w:rsidR="00CB605E" w:rsidRPr="00280203" w:rsidRDefault="00CB605E" w:rsidP="00CB605E">
      <w:pPr>
        <w:rPr>
          <w:rFonts w:ascii="CMU Typewriter Text" w:hAnsi="CMU Typewriter Text" w:cs="CMU Typewriter Text"/>
          <w:color w:val="000000"/>
          <w:sz w:val="20"/>
          <w:szCs w:val="20"/>
        </w:rPr>
      </w:pPr>
      <w:r w:rsidRPr="00280203">
        <w:rPr>
          <w:rFonts w:cs="Knockout"/>
          <w:i/>
          <w:color w:val="000000"/>
          <w:sz w:val="23"/>
          <w:szCs w:val="23"/>
        </w:rPr>
        <w:t>Triangle Of Creativity</w:t>
      </w:r>
    </w:p>
    <w:p w:rsidR="00CB605E" w:rsidRPr="00280203" w:rsidRDefault="00CB605E" w:rsidP="00CB605E">
      <w:pPr>
        <w:pStyle w:val="Pa1"/>
        <w:rPr>
          <w:rStyle w:val="A1"/>
        </w:rPr>
      </w:pPr>
    </w:p>
    <w:p w:rsidR="00CB605E" w:rsidRPr="004E5AE5" w:rsidRDefault="00CB605E" w:rsidP="00CB605E">
      <w:pPr>
        <w:rPr>
          <w:rStyle w:val="A1"/>
          <w:rFonts w:asciiTheme="majorHAnsi" w:hAnsiTheme="majorHAnsi"/>
        </w:rPr>
      </w:pPr>
      <w:r>
        <w:rPr>
          <w:rFonts w:asciiTheme="majorHAnsi" w:hAnsiTheme="majorHAnsi" w:cs="CMU Typewriter Text"/>
          <w:color w:val="000000"/>
          <w:sz w:val="20"/>
          <w:szCs w:val="20"/>
        </w:rPr>
        <w:t>This</w:t>
      </w:r>
      <w:r w:rsidRPr="00280203">
        <w:rPr>
          <w:rFonts w:asciiTheme="majorHAnsi" w:hAnsiTheme="majorHAnsi" w:cs="CMU Typewriter Text"/>
          <w:color w:val="000000"/>
          <w:sz w:val="20"/>
          <w:szCs w:val="20"/>
        </w:rPr>
        <w:t xml:space="preserve"> </w:t>
      </w:r>
      <w:r w:rsidRPr="00280203">
        <w:rPr>
          <w:rFonts w:asciiTheme="majorHAnsi" w:hAnsiTheme="majorHAnsi" w:cs="CMU Typewriter Text"/>
          <w:color w:val="000000"/>
          <w:sz w:val="20"/>
          <w:szCs w:val="20"/>
          <w:u w:val="single"/>
        </w:rPr>
        <w:t>generator of constructive energy fields</w:t>
      </w:r>
      <w:r w:rsidRPr="00280203">
        <w:rPr>
          <w:rFonts w:asciiTheme="majorHAnsi" w:hAnsiTheme="majorHAnsi" w:cs="CMU Typewriter Text"/>
          <w:color w:val="000000"/>
          <w:sz w:val="20"/>
          <w:szCs w:val="20"/>
        </w:rPr>
        <w:t xml:space="preserve"> also makes an excellent </w:t>
      </w:r>
      <w:r w:rsidRPr="00280203">
        <w:rPr>
          <w:rFonts w:asciiTheme="majorHAnsi" w:hAnsiTheme="majorHAnsi" w:cs="CMU Typewriter Text"/>
          <w:color w:val="000000"/>
          <w:sz w:val="20"/>
          <w:szCs w:val="20"/>
          <w:u w:val="single"/>
        </w:rPr>
        <w:t>virtual cat bed</w:t>
      </w:r>
      <w:r w:rsidRPr="00280203">
        <w:rPr>
          <w:rFonts w:asciiTheme="majorHAnsi" w:hAnsiTheme="majorHAnsi" w:cs="CMU Typewriter Text"/>
          <w:color w:val="000000"/>
          <w:sz w:val="20"/>
          <w:szCs w:val="20"/>
        </w:rPr>
        <w:t xml:space="preserve">.  </w:t>
      </w:r>
      <w:r>
        <w:rPr>
          <w:rFonts w:asciiTheme="majorHAnsi" w:hAnsiTheme="majorHAnsi" w:cs="CMU Typewriter Text"/>
          <w:color w:val="000000"/>
          <w:sz w:val="20"/>
          <w:szCs w:val="20"/>
        </w:rPr>
        <w:t xml:space="preserve">The natural wood triangular frame recreates the proportions of the Lost Pyramid of </w:t>
      </w:r>
      <w:proofErr w:type="spellStart"/>
      <w:r>
        <w:rPr>
          <w:rFonts w:asciiTheme="majorHAnsi" w:hAnsiTheme="majorHAnsi" w:cs="CMU Typewriter Text"/>
          <w:color w:val="000000"/>
          <w:sz w:val="20"/>
          <w:szCs w:val="20"/>
        </w:rPr>
        <w:t>Habibti</w:t>
      </w:r>
      <w:proofErr w:type="spellEnd"/>
      <w:r>
        <w:rPr>
          <w:rFonts w:asciiTheme="majorHAnsi" w:hAnsiTheme="majorHAnsi" w:cs="CMU Typewriter Text"/>
          <w:color w:val="000000"/>
          <w:sz w:val="20"/>
          <w:szCs w:val="20"/>
        </w:rPr>
        <w:t xml:space="preserve">.  </w:t>
      </w:r>
      <w:r w:rsidRPr="00280203">
        <w:rPr>
          <w:rFonts w:asciiTheme="majorHAnsi" w:hAnsiTheme="majorHAnsi" w:cs="CMU Typewriter Text"/>
          <w:color w:val="000000"/>
          <w:sz w:val="20"/>
          <w:szCs w:val="20"/>
        </w:rPr>
        <w:t xml:space="preserve">Hang it on the wall and the </w:t>
      </w:r>
      <w:r w:rsidRPr="00280203">
        <w:rPr>
          <w:rStyle w:val="A1"/>
          <w:rFonts w:asciiTheme="majorHAnsi" w:hAnsiTheme="majorHAnsi"/>
        </w:rPr>
        <w:t xml:space="preserve">Aura Frame is a spare minimalist symbol — a symbol of symbolism. </w:t>
      </w:r>
      <w:r w:rsidRPr="00280203">
        <w:rPr>
          <w:rFonts w:asciiTheme="majorHAnsi" w:hAnsiTheme="majorHAnsi" w:cs="CMU Typewriter Text"/>
          <w:color w:val="000000"/>
          <w:sz w:val="20"/>
          <w:szCs w:val="20"/>
        </w:rPr>
        <w:t>Or just put it on the ground and step inside (Dozen suggests at least 24 seconds) to de-stress and revive your productive vim. And cats love to take up the inside space and doze or gi</w:t>
      </w:r>
      <w:r>
        <w:rPr>
          <w:rFonts w:asciiTheme="majorHAnsi" w:hAnsiTheme="majorHAnsi" w:cs="CMU Typewriter Text"/>
          <w:color w:val="000000"/>
          <w:sz w:val="20"/>
          <w:szCs w:val="20"/>
        </w:rPr>
        <w:t xml:space="preserve">ve themselves a good grooming. Warning: prolonged exposures of the Aura Frame's </w:t>
      </w:r>
      <w:r w:rsidRPr="004E5AE5">
        <w:rPr>
          <w:rFonts w:asciiTheme="majorHAnsi" w:hAnsiTheme="majorHAnsi" w:cs="CMU Typewriter Text"/>
          <w:i/>
          <w:color w:val="000000"/>
          <w:sz w:val="20"/>
          <w:szCs w:val="20"/>
        </w:rPr>
        <w:t>good vibes</w:t>
      </w:r>
      <w:r>
        <w:rPr>
          <w:rFonts w:asciiTheme="majorHAnsi" w:hAnsiTheme="majorHAnsi" w:cs="CMU Typewriter Text"/>
          <w:color w:val="000000"/>
          <w:sz w:val="20"/>
          <w:szCs w:val="20"/>
        </w:rPr>
        <w:t xml:space="preserve"> may turn your cat into a </w:t>
      </w:r>
      <w:proofErr w:type="spellStart"/>
      <w:r w:rsidRPr="004E5AE5">
        <w:rPr>
          <w:rFonts w:asciiTheme="majorHAnsi" w:hAnsiTheme="majorHAnsi" w:cs="CMU Typewriter Text"/>
          <w:i/>
          <w:color w:val="000000"/>
          <w:sz w:val="20"/>
          <w:szCs w:val="20"/>
        </w:rPr>
        <w:t>Maneki</w:t>
      </w:r>
      <w:proofErr w:type="spellEnd"/>
      <w:r w:rsidRPr="004E5AE5">
        <w:rPr>
          <w:rFonts w:asciiTheme="majorHAnsi" w:hAnsiTheme="majorHAnsi" w:cs="CMU Typewriter Text"/>
          <w:i/>
          <w:color w:val="000000"/>
          <w:sz w:val="20"/>
          <w:szCs w:val="20"/>
        </w:rPr>
        <w:t xml:space="preserve"> </w:t>
      </w:r>
      <w:proofErr w:type="spellStart"/>
      <w:r w:rsidRPr="004E5AE5">
        <w:rPr>
          <w:rFonts w:asciiTheme="majorHAnsi" w:hAnsiTheme="majorHAnsi" w:cs="CMU Typewriter Text"/>
          <w:i/>
          <w:color w:val="000000"/>
          <w:sz w:val="20"/>
          <w:szCs w:val="20"/>
        </w:rPr>
        <w:t>Neko</w:t>
      </w:r>
      <w:proofErr w:type="spellEnd"/>
      <w:r>
        <w:rPr>
          <w:rFonts w:asciiTheme="majorHAnsi" w:hAnsiTheme="majorHAnsi" w:cs="CMU Typewriter Text"/>
          <w:color w:val="000000"/>
          <w:sz w:val="20"/>
          <w:szCs w:val="20"/>
        </w:rPr>
        <w:t>.</w:t>
      </w:r>
    </w:p>
    <w:p w:rsidR="00CB605E" w:rsidRPr="00280203" w:rsidRDefault="00CB605E" w:rsidP="00CB605E"/>
    <w:p w:rsidR="00CB605E" w:rsidRPr="00280203" w:rsidRDefault="00CB605E" w:rsidP="00CB605E"/>
    <w:p w:rsidR="00CB605E" w:rsidRPr="00280203" w:rsidRDefault="00CB605E" w:rsidP="00CB605E">
      <w:pPr>
        <w:rPr>
          <w:rFonts w:cs="Knockout"/>
          <w:color w:val="000000"/>
          <w:sz w:val="23"/>
          <w:szCs w:val="23"/>
        </w:rPr>
      </w:pPr>
      <w:r w:rsidRPr="00280203">
        <w:rPr>
          <w:rFonts w:cs="Knockout"/>
          <w:color w:val="000000"/>
          <w:sz w:val="23"/>
          <w:szCs w:val="23"/>
        </w:rPr>
        <w:t>HOCUS FOCUS</w:t>
      </w:r>
    </w:p>
    <w:p w:rsidR="00CB605E" w:rsidRPr="00280203" w:rsidRDefault="00CB605E" w:rsidP="00CB605E">
      <w:pPr>
        <w:rPr>
          <w:rFonts w:ascii="CMU Typewriter Text" w:hAnsi="CMU Typewriter Text" w:cs="CMU Typewriter Text"/>
          <w:color w:val="000000"/>
          <w:sz w:val="20"/>
          <w:szCs w:val="20"/>
        </w:rPr>
      </w:pPr>
      <w:r w:rsidRPr="00280203">
        <w:rPr>
          <w:rFonts w:cs="Knockout"/>
          <w:i/>
          <w:color w:val="000000"/>
          <w:sz w:val="23"/>
          <w:szCs w:val="23"/>
        </w:rPr>
        <w:t>Triangle Of Vision</w:t>
      </w:r>
    </w:p>
    <w:p w:rsidR="00CB605E" w:rsidRPr="00280203" w:rsidRDefault="00CB605E" w:rsidP="00CB605E">
      <w:pPr>
        <w:pStyle w:val="Pa1"/>
        <w:rPr>
          <w:rStyle w:val="A1"/>
        </w:rPr>
      </w:pPr>
    </w:p>
    <w:p w:rsidR="00CB605E" w:rsidRPr="004E5AE5" w:rsidRDefault="00CB605E" w:rsidP="00CB605E">
      <w:pPr>
        <w:rPr>
          <w:rFonts w:ascii="Calibri" w:hAnsi="Calibri"/>
          <w:color w:val="000000"/>
          <w:sz w:val="20"/>
          <w:szCs w:val="20"/>
        </w:rPr>
      </w:pPr>
      <w:proofErr w:type="gramStart"/>
      <w:r w:rsidRPr="0018634F">
        <w:rPr>
          <w:rFonts w:ascii="Calibri" w:hAnsi="Calibri"/>
          <w:color w:val="000000"/>
          <w:sz w:val="20"/>
          <w:szCs w:val="20"/>
        </w:rPr>
        <w:t xml:space="preserve">A </w:t>
      </w:r>
      <w:r w:rsidRPr="0018634F">
        <w:rPr>
          <w:rFonts w:ascii="Calibri" w:hAnsi="Calibri"/>
          <w:color w:val="000000"/>
          <w:sz w:val="20"/>
          <w:szCs w:val="20"/>
          <w:u w:val="single"/>
        </w:rPr>
        <w:t>portable Third Eye</w:t>
      </w:r>
      <w:r>
        <w:rPr>
          <w:rFonts w:ascii="Calibri" w:hAnsi="Calibri"/>
          <w:color w:val="000000"/>
          <w:sz w:val="20"/>
          <w:szCs w:val="20"/>
          <w:u w:val="single"/>
        </w:rPr>
        <w:t>.</w:t>
      </w:r>
      <w:proofErr w:type="gramEnd"/>
      <w:r>
        <w:rPr>
          <w:rFonts w:ascii="Calibri" w:hAnsi="Calibri"/>
          <w:color w:val="000000"/>
          <w:sz w:val="20"/>
          <w:szCs w:val="20"/>
        </w:rPr>
        <w:t xml:space="preserve"> </w:t>
      </w:r>
      <w:proofErr w:type="gramStart"/>
      <w:r w:rsidRPr="007568E7">
        <w:rPr>
          <w:rFonts w:ascii="Calibri" w:hAnsi="Calibri"/>
          <w:color w:val="000000"/>
          <w:sz w:val="20"/>
          <w:szCs w:val="20"/>
        </w:rPr>
        <w:t>A small-scale version of the Aura Frame.</w:t>
      </w:r>
      <w:proofErr w:type="gramEnd"/>
      <w:r>
        <w:rPr>
          <w:rFonts w:ascii="Calibri" w:hAnsi="Calibri"/>
          <w:color w:val="000000"/>
          <w:sz w:val="20"/>
          <w:szCs w:val="20"/>
        </w:rPr>
        <w:t xml:space="preserve"> </w:t>
      </w:r>
      <w:r w:rsidRPr="007568E7">
        <w:rPr>
          <w:rFonts w:ascii="Calibri" w:hAnsi="Calibri"/>
          <w:color w:val="000000"/>
          <w:sz w:val="20"/>
          <w:szCs w:val="20"/>
        </w:rPr>
        <w:t xml:space="preserve">Give it a sideways glance and it will help you concentrate again, or stare at it head one and it will bring you into tune with the parallel universes' most invigorating frequencies, a place where possibilities are certainties. Good for the inspiration and aspirations of those who observe it, letting themselves </w:t>
      </w:r>
      <w:proofErr w:type="gramStart"/>
      <w:r w:rsidRPr="007568E7">
        <w:rPr>
          <w:rFonts w:ascii="Calibri" w:hAnsi="Calibri"/>
          <w:color w:val="000000"/>
          <w:sz w:val="20"/>
          <w:szCs w:val="20"/>
        </w:rPr>
        <w:t>be</w:t>
      </w:r>
      <w:proofErr w:type="gramEnd"/>
      <w:r w:rsidRPr="007568E7">
        <w:rPr>
          <w:rFonts w:ascii="Calibri" w:hAnsi="Calibri"/>
          <w:color w:val="000000"/>
          <w:sz w:val="20"/>
          <w:szCs w:val="20"/>
        </w:rPr>
        <w:t xml:space="preserve"> observed, and so really observing themselves.</w:t>
      </w:r>
      <w:r>
        <w:rPr>
          <w:rFonts w:ascii="Calibri" w:hAnsi="Calibri"/>
          <w:color w:val="000000"/>
          <w:sz w:val="20"/>
          <w:szCs w:val="20"/>
        </w:rPr>
        <w:t xml:space="preserve"> </w:t>
      </w:r>
      <w:r w:rsidRPr="007568E7">
        <w:rPr>
          <w:rFonts w:ascii="Calibri" w:hAnsi="Calibri"/>
          <w:color w:val="000000"/>
          <w:sz w:val="20"/>
          <w:szCs w:val="20"/>
        </w:rPr>
        <w:t>Hocus Focus is an open channel for positive energies from the</w:t>
      </w:r>
      <w:r>
        <w:rPr>
          <w:rFonts w:ascii="Calibri" w:hAnsi="Calibri"/>
          <w:color w:val="000000"/>
          <w:sz w:val="20"/>
          <w:szCs w:val="20"/>
        </w:rPr>
        <w:t xml:space="preserve"> external and internal worlds. </w:t>
      </w:r>
      <w:r w:rsidRPr="007568E7">
        <w:rPr>
          <w:rFonts w:ascii="Calibri" w:hAnsi="Calibri"/>
          <w:color w:val="000000"/>
          <w:sz w:val="20"/>
          <w:szCs w:val="20"/>
        </w:rPr>
        <w:t xml:space="preserve">What's more, it makes a great simple and practical Wiccan trivet, just right for your </w:t>
      </w:r>
      <w:proofErr w:type="spellStart"/>
      <w:r w:rsidRPr="007568E7">
        <w:rPr>
          <w:rFonts w:ascii="Calibri" w:hAnsi="Calibri"/>
          <w:color w:val="000000"/>
          <w:sz w:val="20"/>
          <w:szCs w:val="20"/>
        </w:rPr>
        <w:t>Sabbat</w:t>
      </w:r>
      <w:proofErr w:type="spellEnd"/>
      <w:r w:rsidRPr="007568E7">
        <w:rPr>
          <w:rFonts w:ascii="Calibri" w:hAnsi="Calibri"/>
          <w:color w:val="000000"/>
          <w:sz w:val="20"/>
          <w:szCs w:val="20"/>
        </w:rPr>
        <w:t xml:space="preserve"> and </w:t>
      </w:r>
      <w:proofErr w:type="spellStart"/>
      <w:r w:rsidRPr="007568E7">
        <w:rPr>
          <w:rFonts w:ascii="Calibri" w:hAnsi="Calibri"/>
          <w:color w:val="000000"/>
          <w:sz w:val="20"/>
          <w:szCs w:val="20"/>
        </w:rPr>
        <w:t>Esbat</w:t>
      </w:r>
      <w:proofErr w:type="spellEnd"/>
      <w:r w:rsidRPr="007568E7">
        <w:rPr>
          <w:rFonts w:ascii="Calibri" w:hAnsi="Calibri"/>
          <w:color w:val="000000"/>
          <w:sz w:val="20"/>
          <w:szCs w:val="20"/>
        </w:rPr>
        <w:t xml:space="preserve"> tables. </w:t>
      </w:r>
    </w:p>
    <w:p w:rsidR="00CB605E" w:rsidRPr="00280203" w:rsidRDefault="00CB605E" w:rsidP="00CB605E">
      <w:pPr>
        <w:rPr>
          <w:rFonts w:cs="Knockout"/>
          <w:color w:val="000000"/>
          <w:sz w:val="23"/>
          <w:szCs w:val="23"/>
        </w:rPr>
      </w:pPr>
    </w:p>
    <w:p w:rsidR="00CB605E" w:rsidRDefault="00CB605E" w:rsidP="00CB605E">
      <w:pPr>
        <w:rPr>
          <w:rFonts w:cs="Knockout"/>
          <w:color w:val="000000"/>
          <w:sz w:val="23"/>
          <w:szCs w:val="23"/>
        </w:rPr>
      </w:pPr>
    </w:p>
    <w:p w:rsidR="00CB605E" w:rsidRPr="00280203" w:rsidRDefault="00CB605E" w:rsidP="00CB605E">
      <w:pPr>
        <w:rPr>
          <w:rFonts w:ascii="Calibri" w:hAnsi="Calibri"/>
          <w:color w:val="000000"/>
          <w:sz w:val="20"/>
          <w:szCs w:val="20"/>
        </w:rPr>
      </w:pPr>
      <w:r w:rsidRPr="00280203">
        <w:rPr>
          <w:rFonts w:cs="Knockout"/>
          <w:color w:val="000000"/>
          <w:sz w:val="23"/>
          <w:szCs w:val="23"/>
        </w:rPr>
        <w:t>WOW</w:t>
      </w:r>
    </w:p>
    <w:p w:rsidR="00CB605E" w:rsidRPr="00280203" w:rsidRDefault="00CB605E" w:rsidP="00CB605E">
      <w:pPr>
        <w:rPr>
          <w:rFonts w:ascii="CMU Typewriter Text" w:hAnsi="CMU Typewriter Text" w:cs="CMU Typewriter Text"/>
          <w:color w:val="000000"/>
          <w:sz w:val="20"/>
          <w:szCs w:val="20"/>
        </w:rPr>
      </w:pPr>
      <w:r>
        <w:rPr>
          <w:rFonts w:cs="Knockout"/>
          <w:i/>
          <w:color w:val="000000"/>
          <w:sz w:val="23"/>
          <w:szCs w:val="23"/>
        </w:rPr>
        <w:t>Triangle Of the OBE (Out Of Body Experience)</w:t>
      </w:r>
    </w:p>
    <w:p w:rsidR="00CB605E" w:rsidRPr="00280203" w:rsidRDefault="00CB605E" w:rsidP="00CB605E">
      <w:pPr>
        <w:pStyle w:val="Pa1"/>
        <w:rPr>
          <w:rStyle w:val="A1"/>
        </w:rPr>
      </w:pPr>
    </w:p>
    <w:p w:rsidR="00CB605E" w:rsidRPr="008B75FE" w:rsidRDefault="00CB605E" w:rsidP="00CB605E">
      <w:pPr>
        <w:rPr>
          <w:rFonts w:ascii="Calibri" w:hAnsi="Calibri"/>
          <w:color w:val="000000"/>
          <w:sz w:val="20"/>
          <w:szCs w:val="20"/>
          <w:u w:val="single"/>
        </w:rPr>
      </w:pPr>
      <w:proofErr w:type="gramStart"/>
      <w:r w:rsidRPr="0018634F">
        <w:rPr>
          <w:rFonts w:ascii="Calibri" w:hAnsi="Calibri"/>
          <w:color w:val="000000"/>
          <w:sz w:val="20"/>
          <w:szCs w:val="20"/>
        </w:rPr>
        <w:t xml:space="preserve">A </w:t>
      </w:r>
      <w:r>
        <w:rPr>
          <w:rFonts w:ascii="Calibri" w:hAnsi="Calibri"/>
          <w:color w:val="000000"/>
          <w:sz w:val="20"/>
          <w:szCs w:val="20"/>
          <w:u w:val="single"/>
        </w:rPr>
        <w:t xml:space="preserve">Live Energy </w:t>
      </w:r>
      <w:proofErr w:type="spellStart"/>
      <w:r>
        <w:rPr>
          <w:rFonts w:ascii="Calibri" w:hAnsi="Calibri"/>
          <w:color w:val="000000"/>
          <w:sz w:val="20"/>
          <w:szCs w:val="20"/>
          <w:u w:val="single"/>
        </w:rPr>
        <w:t>Doubler</w:t>
      </w:r>
      <w:proofErr w:type="spellEnd"/>
      <w:r>
        <w:rPr>
          <w:rFonts w:ascii="Calibri" w:hAnsi="Calibri"/>
          <w:color w:val="000000"/>
          <w:sz w:val="20"/>
          <w:szCs w:val="20"/>
          <w:u w:val="single"/>
        </w:rPr>
        <w:t>.</w:t>
      </w:r>
      <w:proofErr w:type="gramEnd"/>
      <w:r>
        <w:rPr>
          <w:rFonts w:ascii="Calibri" w:hAnsi="Calibri"/>
          <w:color w:val="000000"/>
          <w:sz w:val="20"/>
          <w:szCs w:val="20"/>
          <w:u w:val="single"/>
        </w:rPr>
        <w:t xml:space="preserve"> </w:t>
      </w:r>
      <w:r>
        <w:rPr>
          <w:rFonts w:ascii="Calibri" w:hAnsi="Calibri"/>
          <w:color w:val="000000"/>
          <w:sz w:val="20"/>
          <w:szCs w:val="20"/>
        </w:rPr>
        <w:t xml:space="preserve">Wow is the reflecting version of the Aura Frame, doubling your powers when your to-do list is overwhelming you. Every time we look at Wow, we find on the other side of the mirror someone who can understand us completely and support and love us unconditionally. </w:t>
      </w:r>
      <w:proofErr w:type="gramStart"/>
      <w:r>
        <w:rPr>
          <w:rFonts w:ascii="Calibri" w:hAnsi="Calibri"/>
          <w:color w:val="000000"/>
          <w:sz w:val="20"/>
          <w:szCs w:val="20"/>
        </w:rPr>
        <w:t>Someone absolutely empathetic, always ready to reciprocate our smile and give us a hand.</w:t>
      </w:r>
      <w:proofErr w:type="gramEnd"/>
      <w:r>
        <w:rPr>
          <w:rFonts w:ascii="Calibri" w:hAnsi="Calibri"/>
          <w:color w:val="000000"/>
          <w:sz w:val="20"/>
          <w:szCs w:val="20"/>
        </w:rPr>
        <w:t xml:space="preserve">  Someone who believes in us even more than we do ourselves, because, without us, they'd be nothing.  We believe in them and their power.  We double ours.  Let's multiply </w:t>
      </w:r>
      <w:proofErr w:type="gramStart"/>
      <w:r>
        <w:rPr>
          <w:rFonts w:ascii="Calibri" w:hAnsi="Calibri"/>
          <w:color w:val="000000"/>
          <w:sz w:val="20"/>
          <w:szCs w:val="20"/>
        </w:rPr>
        <w:t>ourselves and our power</w:t>
      </w:r>
      <w:proofErr w:type="gramEnd"/>
      <w:r>
        <w:rPr>
          <w:rFonts w:ascii="Calibri" w:hAnsi="Calibri"/>
          <w:color w:val="000000"/>
          <w:sz w:val="20"/>
          <w:szCs w:val="20"/>
        </w:rPr>
        <w:t>. Put a series of multiple Wows in a row.  Let's free all of our doppelgangers and gain our identity with them.</w:t>
      </w:r>
    </w:p>
    <w:p w:rsidR="0053762A" w:rsidRDefault="0053762A"/>
    <w:p w:rsidR="00CB605E" w:rsidRDefault="00CB605E"/>
    <w:p w:rsidR="00CB605E" w:rsidRDefault="00CB605E"/>
    <w:p w:rsidR="00CB605E" w:rsidRDefault="00CB605E"/>
    <w:p w:rsidR="00CB605E" w:rsidRDefault="00CB605E"/>
    <w:p w:rsidR="00CB605E" w:rsidRPr="00280203" w:rsidRDefault="00CB605E" w:rsidP="00CB605E">
      <w:pPr>
        <w:rPr>
          <w:rFonts w:cs="Knockout"/>
          <w:color w:val="000000"/>
          <w:sz w:val="23"/>
          <w:szCs w:val="23"/>
        </w:rPr>
      </w:pPr>
      <w:r w:rsidRPr="00280203">
        <w:rPr>
          <w:rFonts w:cs="Knockout"/>
          <w:color w:val="000000"/>
          <w:sz w:val="23"/>
          <w:szCs w:val="23"/>
        </w:rPr>
        <w:lastRenderedPageBreak/>
        <w:t>NOON</w:t>
      </w:r>
    </w:p>
    <w:p w:rsidR="00CB605E" w:rsidRPr="00280203" w:rsidRDefault="00CB605E" w:rsidP="00CB605E">
      <w:pPr>
        <w:rPr>
          <w:rFonts w:ascii="CMU Typewriter Text" w:hAnsi="CMU Typewriter Text" w:cs="CMU Typewriter Text"/>
          <w:color w:val="000000"/>
          <w:sz w:val="20"/>
          <w:szCs w:val="20"/>
        </w:rPr>
      </w:pPr>
      <w:r w:rsidRPr="00280203">
        <w:rPr>
          <w:rFonts w:cs="Knockout"/>
          <w:i/>
          <w:color w:val="000000"/>
          <w:sz w:val="23"/>
          <w:szCs w:val="23"/>
        </w:rPr>
        <w:t>The Apprentice's Bookcase</w:t>
      </w:r>
    </w:p>
    <w:p w:rsidR="00CB605E" w:rsidRPr="00280203" w:rsidRDefault="00CB605E" w:rsidP="00CB605E">
      <w:pPr>
        <w:pStyle w:val="Pa1"/>
        <w:rPr>
          <w:rStyle w:val="A1"/>
        </w:rPr>
      </w:pPr>
    </w:p>
    <w:p w:rsidR="00CB605E" w:rsidRPr="002A5643" w:rsidRDefault="00CB605E" w:rsidP="00CB605E">
      <w:pPr>
        <w:rPr>
          <w:rFonts w:ascii="Calibri" w:hAnsi="Calibri"/>
          <w:color w:val="000000"/>
          <w:sz w:val="20"/>
          <w:szCs w:val="20"/>
          <w:u w:val="single"/>
        </w:rPr>
      </w:pPr>
      <w:proofErr w:type="gramStart"/>
      <w:r>
        <w:rPr>
          <w:rFonts w:ascii="Calibri" w:hAnsi="Calibri"/>
          <w:color w:val="000000"/>
          <w:sz w:val="20"/>
          <w:szCs w:val="20"/>
        </w:rPr>
        <w:t xml:space="preserve">A </w:t>
      </w:r>
      <w:r>
        <w:rPr>
          <w:rFonts w:ascii="Calibri" w:hAnsi="Calibri"/>
          <w:color w:val="000000"/>
          <w:sz w:val="20"/>
          <w:szCs w:val="20"/>
          <w:u w:val="single"/>
        </w:rPr>
        <w:t>Knowledge Generator.</w:t>
      </w:r>
      <w:proofErr w:type="gramEnd"/>
      <w:r>
        <w:rPr>
          <w:rFonts w:ascii="Calibri" w:hAnsi="Calibri"/>
          <w:color w:val="000000"/>
          <w:sz w:val="20"/>
          <w:szCs w:val="20"/>
          <w:u w:val="single"/>
        </w:rPr>
        <w:t xml:space="preserve"> </w:t>
      </w:r>
      <w:r>
        <w:rPr>
          <w:rFonts w:ascii="Calibri" w:hAnsi="Calibri"/>
          <w:color w:val="000000"/>
          <w:sz w:val="20"/>
          <w:szCs w:val="20"/>
        </w:rPr>
        <w:t xml:space="preserve">Noon is an altar to Knowledge, ergo Freedom. Black iron tubes, natural solid larch wood shelves, fire red mechanical joints. </w:t>
      </w:r>
      <w:proofErr w:type="spellStart"/>
      <w:r>
        <w:rPr>
          <w:rFonts w:ascii="Calibri" w:hAnsi="Calibri"/>
          <w:color w:val="000000"/>
          <w:sz w:val="20"/>
          <w:szCs w:val="20"/>
        </w:rPr>
        <w:t>Trivium</w:t>
      </w:r>
      <w:proofErr w:type="spellEnd"/>
      <w:r>
        <w:rPr>
          <w:rFonts w:ascii="Calibri" w:hAnsi="Calibri"/>
          <w:color w:val="000000"/>
          <w:sz w:val="20"/>
          <w:szCs w:val="20"/>
        </w:rPr>
        <w:t xml:space="preserve">. </w:t>
      </w:r>
      <w:proofErr w:type="gramStart"/>
      <w:r>
        <w:rPr>
          <w:rFonts w:ascii="Calibri" w:hAnsi="Calibri"/>
          <w:color w:val="000000"/>
          <w:sz w:val="20"/>
          <w:szCs w:val="20"/>
        </w:rPr>
        <w:t>Grammar, rhetoric, philosophy.</w:t>
      </w:r>
      <w:proofErr w:type="gramEnd"/>
      <w:r>
        <w:rPr>
          <w:rFonts w:ascii="Calibri" w:hAnsi="Calibri"/>
          <w:color w:val="000000"/>
          <w:sz w:val="20"/>
          <w:szCs w:val="20"/>
        </w:rPr>
        <w:t xml:space="preserve"> </w:t>
      </w:r>
      <w:proofErr w:type="gramStart"/>
      <w:r>
        <w:rPr>
          <w:rFonts w:ascii="Calibri" w:hAnsi="Calibri"/>
          <w:color w:val="000000"/>
          <w:sz w:val="20"/>
          <w:szCs w:val="20"/>
        </w:rPr>
        <w:t>Moon, Venus, Mercury.</w:t>
      </w:r>
      <w:proofErr w:type="gramEnd"/>
      <w:r>
        <w:rPr>
          <w:rFonts w:ascii="Calibri" w:hAnsi="Calibri"/>
          <w:color w:val="000000"/>
          <w:sz w:val="20"/>
          <w:szCs w:val="20"/>
        </w:rPr>
        <w:t xml:space="preserve"> An irrational form — the triangle — as a hymn to reason: the bookcase. A rational response to an emotional need — that to leaf through pages in these days when you just have to press Enter.</w:t>
      </w:r>
    </w:p>
    <w:p w:rsidR="00CB605E" w:rsidRPr="00280203" w:rsidRDefault="00CB605E" w:rsidP="00CB605E">
      <w:pPr>
        <w:rPr>
          <w:rFonts w:ascii="Calibri" w:hAnsi="Calibri"/>
          <w:color w:val="000000"/>
          <w:sz w:val="20"/>
          <w:szCs w:val="20"/>
        </w:rPr>
      </w:pPr>
      <w:r>
        <w:rPr>
          <w:rFonts w:ascii="Calibri" w:hAnsi="Calibri"/>
          <w:color w:val="000000"/>
          <w:sz w:val="20"/>
          <w:szCs w:val="20"/>
        </w:rPr>
        <w:t xml:space="preserve">Coming soon in total white (Sunrise) and total black (Sunset) versions.  </w:t>
      </w:r>
    </w:p>
    <w:p w:rsidR="00CB605E" w:rsidRDefault="00CB605E" w:rsidP="00CB605E">
      <w:pPr>
        <w:rPr>
          <w:rFonts w:ascii="Calibri" w:hAnsi="Calibri"/>
          <w:sz w:val="20"/>
          <w:szCs w:val="20"/>
        </w:rPr>
      </w:pPr>
      <w:r>
        <w:rPr>
          <w:rFonts w:cs="Knockout"/>
          <w:color w:val="000000"/>
          <w:sz w:val="23"/>
          <w:szCs w:val="23"/>
        </w:rPr>
        <w:br/>
      </w:r>
      <w:r>
        <w:rPr>
          <w:rFonts w:ascii="Calibri" w:hAnsi="Calibri"/>
          <w:sz w:val="20"/>
          <w:szCs w:val="20"/>
        </w:rPr>
        <w:t>___________________________________________________________________________________</w:t>
      </w:r>
    </w:p>
    <w:p w:rsidR="00CB605E" w:rsidRDefault="00CB605E" w:rsidP="00CB605E">
      <w:pPr>
        <w:rPr>
          <w:rFonts w:ascii="Calibri" w:hAnsi="Calibri"/>
          <w:sz w:val="20"/>
          <w:szCs w:val="20"/>
        </w:rPr>
      </w:pPr>
    </w:p>
    <w:p w:rsidR="00CB605E" w:rsidRDefault="00CB605E" w:rsidP="00CB605E">
      <w:pPr>
        <w:rPr>
          <w:rFonts w:ascii="Calibri" w:hAnsi="Calibri"/>
          <w:sz w:val="20"/>
          <w:szCs w:val="20"/>
        </w:rPr>
      </w:pPr>
    </w:p>
    <w:p w:rsidR="00CB605E" w:rsidRPr="000E4AAD" w:rsidRDefault="00CB605E" w:rsidP="00CB605E">
      <w:pPr>
        <w:rPr>
          <w:rFonts w:ascii="Calibri" w:hAnsi="Calibri"/>
          <w:sz w:val="20"/>
          <w:szCs w:val="20"/>
        </w:rPr>
      </w:pPr>
      <w:r>
        <w:rPr>
          <w:rFonts w:ascii="Calibri" w:hAnsi="Calibri"/>
          <w:sz w:val="20"/>
          <w:szCs w:val="20"/>
        </w:rPr>
        <w:t>THE PARTNERSHIP DOZEN DESIGN—CO-MO-CO</w:t>
      </w:r>
    </w:p>
    <w:p w:rsidR="00CB605E" w:rsidRPr="00D70612" w:rsidRDefault="00CB605E" w:rsidP="00CB605E">
      <w:pPr>
        <w:rPr>
          <w:rFonts w:ascii="Calibri" w:hAnsi="Calibri"/>
          <w:i/>
          <w:sz w:val="20"/>
          <w:szCs w:val="20"/>
        </w:rPr>
      </w:pPr>
      <w:r w:rsidRPr="00D70612">
        <w:rPr>
          <w:rFonts w:ascii="Calibri" w:hAnsi="Calibri"/>
          <w:i/>
          <w:sz w:val="20"/>
          <w:szCs w:val="20"/>
        </w:rPr>
        <w:t>The Value of Craft and True-bred Italian skill</w:t>
      </w:r>
    </w:p>
    <w:p w:rsidR="00CB605E" w:rsidRDefault="00CB605E" w:rsidP="00CB605E">
      <w:pPr>
        <w:rPr>
          <w:rFonts w:ascii="Calibri" w:hAnsi="Calibri"/>
          <w:sz w:val="20"/>
          <w:szCs w:val="20"/>
        </w:rPr>
      </w:pPr>
    </w:p>
    <w:p w:rsidR="00CB605E" w:rsidRDefault="00CB605E" w:rsidP="00CB605E">
      <w:pPr>
        <w:rPr>
          <w:rFonts w:ascii="Calibri" w:hAnsi="Calibri"/>
          <w:sz w:val="20"/>
          <w:szCs w:val="20"/>
        </w:rPr>
      </w:pPr>
      <w:r>
        <w:rPr>
          <w:rFonts w:ascii="Calibri" w:hAnsi="Calibri"/>
          <w:sz w:val="20"/>
          <w:szCs w:val="20"/>
        </w:rPr>
        <w:t xml:space="preserve">The Aura Frame and Hocus Focus triangles, the Wow mirror, and the Noon triangular bookcase are handcrafted for Dozen Design by CO-MO-CO, a collective of avant-garde carpenters. Three small </w:t>
      </w:r>
      <w:proofErr w:type="spellStart"/>
      <w:r>
        <w:rPr>
          <w:rFonts w:ascii="Calibri" w:hAnsi="Calibri"/>
          <w:sz w:val="20"/>
          <w:szCs w:val="20"/>
        </w:rPr>
        <w:t>Cantù</w:t>
      </w:r>
      <w:proofErr w:type="spellEnd"/>
      <w:r>
        <w:rPr>
          <w:rFonts w:ascii="Calibri" w:hAnsi="Calibri"/>
          <w:sz w:val="20"/>
          <w:szCs w:val="20"/>
        </w:rPr>
        <w:t>-based carpentries with decades of experience: Colombo/</w:t>
      </w:r>
      <w:proofErr w:type="spellStart"/>
      <w:r>
        <w:rPr>
          <w:rFonts w:ascii="Calibri" w:hAnsi="Calibri"/>
          <w:sz w:val="20"/>
          <w:szCs w:val="20"/>
        </w:rPr>
        <w:t>Moscatelli</w:t>
      </w:r>
      <w:proofErr w:type="spellEnd"/>
      <w:r>
        <w:rPr>
          <w:rFonts w:ascii="Calibri" w:hAnsi="Calibri"/>
          <w:sz w:val="20"/>
          <w:szCs w:val="20"/>
        </w:rPr>
        <w:t>/</w:t>
      </w:r>
      <w:proofErr w:type="spellStart"/>
      <w:r>
        <w:rPr>
          <w:rFonts w:ascii="Calibri" w:hAnsi="Calibri"/>
          <w:sz w:val="20"/>
          <w:szCs w:val="20"/>
        </w:rPr>
        <w:t>Consonni</w:t>
      </w:r>
      <w:proofErr w:type="spellEnd"/>
      <w:r>
        <w:rPr>
          <w:rFonts w:ascii="Calibri" w:hAnsi="Calibri"/>
          <w:sz w:val="20"/>
          <w:szCs w:val="20"/>
        </w:rPr>
        <w:t xml:space="preserve">. </w:t>
      </w:r>
    </w:p>
    <w:p w:rsidR="00CB605E" w:rsidRPr="000E4AAD" w:rsidRDefault="00CB605E" w:rsidP="00CB605E">
      <w:pPr>
        <w:rPr>
          <w:rFonts w:ascii="Calibri" w:hAnsi="Calibri"/>
          <w:sz w:val="20"/>
          <w:szCs w:val="20"/>
        </w:rPr>
      </w:pPr>
      <w:proofErr w:type="gramStart"/>
      <w:r w:rsidRPr="000E4AAD">
        <w:rPr>
          <w:rFonts w:ascii="Calibri" w:hAnsi="Calibri"/>
          <w:sz w:val="20"/>
          <w:szCs w:val="20"/>
        </w:rPr>
        <w:t>Excellence in contemporary craftsmanship.</w:t>
      </w:r>
      <w:proofErr w:type="gramEnd"/>
    </w:p>
    <w:p w:rsidR="00CB605E" w:rsidRDefault="00CB605E" w:rsidP="00CB605E">
      <w:pPr>
        <w:rPr>
          <w:rFonts w:ascii="Calibri" w:hAnsi="Calibri"/>
          <w:sz w:val="20"/>
          <w:szCs w:val="20"/>
        </w:rPr>
      </w:pPr>
      <w:proofErr w:type="gramStart"/>
      <w:r w:rsidRPr="000E4AAD">
        <w:rPr>
          <w:rFonts w:ascii="Calibri" w:hAnsi="Calibri"/>
          <w:sz w:val="20"/>
          <w:szCs w:val="20"/>
        </w:rPr>
        <w:t>Innovation, experience, technology, know-how (and so keen to experiment).</w:t>
      </w:r>
      <w:proofErr w:type="gramEnd"/>
      <w:r w:rsidRPr="000E4AAD">
        <w:rPr>
          <w:rFonts w:ascii="Calibri" w:hAnsi="Calibri"/>
          <w:sz w:val="20"/>
          <w:szCs w:val="20"/>
        </w:rPr>
        <w:t xml:space="preserve"> </w:t>
      </w:r>
    </w:p>
    <w:p w:rsidR="00CB605E" w:rsidRDefault="00CB605E" w:rsidP="00CB605E">
      <w:pPr>
        <w:rPr>
          <w:rFonts w:ascii="Calibri" w:hAnsi="Calibri"/>
          <w:sz w:val="20"/>
          <w:szCs w:val="20"/>
        </w:rPr>
      </w:pPr>
    </w:p>
    <w:p w:rsidR="00CB605E" w:rsidRDefault="00CB605E" w:rsidP="00CB605E">
      <w:pPr>
        <w:rPr>
          <w:rFonts w:ascii="Calibri" w:hAnsi="Calibri"/>
          <w:sz w:val="20"/>
          <w:szCs w:val="20"/>
        </w:rPr>
      </w:pPr>
    </w:p>
    <w:p w:rsidR="00CB605E" w:rsidRDefault="00CB605E"/>
    <w:p w:rsidR="00CB605E" w:rsidRDefault="00CB605E">
      <w:r w:rsidRPr="000408BC">
        <w:rPr>
          <w:rFonts w:ascii="Calibri" w:hAnsi="Calibri"/>
          <w:noProof/>
        </w:rPr>
        <w:drawing>
          <wp:inline distT="0" distB="0" distL="0" distR="0" wp14:anchorId="3FCEEC09" wp14:editId="0041DAA8">
            <wp:extent cx="5270500" cy="3910330"/>
            <wp:effectExtent l="0" t="0" r="1270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0500" cy="3910330"/>
                    </a:xfrm>
                    <a:prstGeom prst="rect">
                      <a:avLst/>
                    </a:prstGeom>
                  </pic:spPr>
                </pic:pic>
              </a:graphicData>
            </a:graphic>
          </wp:inline>
        </w:drawing>
      </w:r>
      <w:bookmarkStart w:id="0" w:name="_GoBack"/>
      <w:bookmarkEnd w:id="0"/>
    </w:p>
    <w:sectPr w:rsidR="00CB605E" w:rsidSect="005376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CMU Typewriter Text">
    <w:altName w:val="Cambria"/>
    <w:panose1 w:val="00000000000000000000"/>
    <w:charset w:val="4D"/>
    <w:family w:val="roman"/>
    <w:notTrueType/>
    <w:pitch w:val="default"/>
    <w:sig w:usb0="00000003" w:usb1="00000000" w:usb2="00000000" w:usb3="00000000" w:csb0="00000001" w:csb1="00000000"/>
  </w:font>
  <w:font w:name="Knockout">
    <w:altName w:val="Knockout-HTF47-Bantamweight"/>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5E"/>
    <w:rsid w:val="0053762A"/>
    <w:rsid w:val="00CB605E"/>
    <w:rsid w:val="00F3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F1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5E"/>
    <w:pPr>
      <w:suppressAutoHyphens/>
    </w:pPr>
    <w:rPr>
      <w:rFonts w:ascii="Cambria" w:eastAsia="Arial Unicode MS" w:hAnsi="Cambri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unhideWhenUsed/>
    <w:qFormat/>
    <w:rsid w:val="00F34873"/>
    <w:rPr>
      <w:rFonts w:ascii="PT Serif" w:hAnsi="PT Serif"/>
      <w:caps/>
      <w:smallCaps w:val="0"/>
      <w:strike w:val="0"/>
      <w:dstrike w:val="0"/>
      <w:vanish w:val="0"/>
      <w:sz w:val="20"/>
      <w:szCs w:val="20"/>
      <w:vertAlign w:val="baseline"/>
    </w:rPr>
  </w:style>
  <w:style w:type="character" w:customStyle="1" w:styleId="A1">
    <w:name w:val="A1"/>
    <w:uiPriority w:val="99"/>
    <w:qFormat/>
    <w:rsid w:val="00CB605E"/>
    <w:rPr>
      <w:rFonts w:ascii="CMU Typewriter Text" w:hAnsi="CMU Typewriter Text" w:cs="CMU Typewriter Text"/>
      <w:color w:val="000000"/>
      <w:sz w:val="20"/>
      <w:szCs w:val="20"/>
    </w:rPr>
  </w:style>
  <w:style w:type="character" w:customStyle="1" w:styleId="A0">
    <w:name w:val="A0"/>
    <w:uiPriority w:val="99"/>
    <w:qFormat/>
    <w:rsid w:val="00CB605E"/>
    <w:rPr>
      <w:rFonts w:ascii="CMU Typewriter Text" w:hAnsi="CMU Typewriter Text" w:cs="CMU Typewriter Text"/>
      <w:color w:val="000000"/>
      <w:sz w:val="20"/>
      <w:szCs w:val="20"/>
      <w:u w:val="single"/>
    </w:rPr>
  </w:style>
  <w:style w:type="paragraph" w:customStyle="1" w:styleId="Pa1">
    <w:name w:val="Pa1"/>
    <w:basedOn w:val="Normal"/>
    <w:uiPriority w:val="99"/>
    <w:qFormat/>
    <w:rsid w:val="00CB605E"/>
    <w:pPr>
      <w:widowControl w:val="0"/>
      <w:spacing w:line="241" w:lineRule="atLeast"/>
    </w:pPr>
    <w:rPr>
      <w:rFonts w:ascii="Knockout" w:hAnsi="Knockout" w:cs="Times New Roman"/>
      <w:color w:val="00000A"/>
    </w:rPr>
  </w:style>
  <w:style w:type="paragraph" w:styleId="BalloonText">
    <w:name w:val="Balloon Text"/>
    <w:basedOn w:val="Normal"/>
    <w:link w:val="BalloonTextChar"/>
    <w:uiPriority w:val="99"/>
    <w:semiHidden/>
    <w:unhideWhenUsed/>
    <w:rsid w:val="00CB6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05E"/>
    <w:rPr>
      <w:rFonts w:ascii="Lucida Grande" w:eastAsia="Arial Unicode M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5E"/>
    <w:pPr>
      <w:suppressAutoHyphens/>
    </w:pPr>
    <w:rPr>
      <w:rFonts w:ascii="Cambria" w:eastAsia="Arial Unicode MS" w:hAnsi="Cambri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unhideWhenUsed/>
    <w:qFormat/>
    <w:rsid w:val="00F34873"/>
    <w:rPr>
      <w:rFonts w:ascii="PT Serif" w:hAnsi="PT Serif"/>
      <w:caps/>
      <w:smallCaps w:val="0"/>
      <w:strike w:val="0"/>
      <w:dstrike w:val="0"/>
      <w:vanish w:val="0"/>
      <w:sz w:val="20"/>
      <w:szCs w:val="20"/>
      <w:vertAlign w:val="baseline"/>
    </w:rPr>
  </w:style>
  <w:style w:type="character" w:customStyle="1" w:styleId="A1">
    <w:name w:val="A1"/>
    <w:uiPriority w:val="99"/>
    <w:qFormat/>
    <w:rsid w:val="00CB605E"/>
    <w:rPr>
      <w:rFonts w:ascii="CMU Typewriter Text" w:hAnsi="CMU Typewriter Text" w:cs="CMU Typewriter Text"/>
      <w:color w:val="000000"/>
      <w:sz w:val="20"/>
      <w:szCs w:val="20"/>
    </w:rPr>
  </w:style>
  <w:style w:type="character" w:customStyle="1" w:styleId="A0">
    <w:name w:val="A0"/>
    <w:uiPriority w:val="99"/>
    <w:qFormat/>
    <w:rsid w:val="00CB605E"/>
    <w:rPr>
      <w:rFonts w:ascii="CMU Typewriter Text" w:hAnsi="CMU Typewriter Text" w:cs="CMU Typewriter Text"/>
      <w:color w:val="000000"/>
      <w:sz w:val="20"/>
      <w:szCs w:val="20"/>
      <w:u w:val="single"/>
    </w:rPr>
  </w:style>
  <w:style w:type="paragraph" w:customStyle="1" w:styleId="Pa1">
    <w:name w:val="Pa1"/>
    <w:basedOn w:val="Normal"/>
    <w:uiPriority w:val="99"/>
    <w:qFormat/>
    <w:rsid w:val="00CB605E"/>
    <w:pPr>
      <w:widowControl w:val="0"/>
      <w:spacing w:line="241" w:lineRule="atLeast"/>
    </w:pPr>
    <w:rPr>
      <w:rFonts w:ascii="Knockout" w:hAnsi="Knockout" w:cs="Times New Roman"/>
      <w:color w:val="00000A"/>
    </w:rPr>
  </w:style>
  <w:style w:type="paragraph" w:styleId="BalloonText">
    <w:name w:val="Balloon Text"/>
    <w:basedOn w:val="Normal"/>
    <w:link w:val="BalloonTextChar"/>
    <w:uiPriority w:val="99"/>
    <w:semiHidden/>
    <w:unhideWhenUsed/>
    <w:rsid w:val="00CB6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05E"/>
    <w:rPr>
      <w:rFonts w:ascii="Lucida Grande" w:eastAsia="Arial Unicode M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Macintosh Word</Application>
  <DocSecurity>0</DocSecurity>
  <Lines>26</Lines>
  <Paragraphs>7</Paragraphs>
  <ScaleCrop>false</ScaleCrop>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2016-03-09T10:19:00Z</dcterms:created>
  <dcterms:modified xsi:type="dcterms:W3CDTF">2016-03-09T10:21:00Z</dcterms:modified>
</cp:coreProperties>
</file>