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A" w:rsidRDefault="00AA0C0A" w:rsidP="00AA0C0A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43625" cy="288249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anDesWe_2016_02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077" cy="288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0A" w:rsidRDefault="00AA0C0A" w:rsidP="00380A92">
      <w:pPr>
        <w:rPr>
          <w:rFonts w:ascii="Arial" w:hAnsi="Arial" w:cs="Arial"/>
        </w:rPr>
      </w:pPr>
    </w:p>
    <w:p w:rsidR="00AA0C0A" w:rsidRDefault="00AA0C0A" w:rsidP="00AA0C0A">
      <w:pPr>
        <w:ind w:left="142"/>
        <w:rPr>
          <w:rFonts w:ascii="Arial" w:hAnsi="Arial" w:cs="Arial"/>
        </w:rPr>
      </w:pPr>
    </w:p>
    <w:p w:rsidR="00380A92" w:rsidRDefault="00020F86" w:rsidP="00380A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ECF340" wp14:editId="313CB026">
            <wp:extent cx="1261872" cy="5730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12-vec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0A" w:rsidRDefault="00AA0C0A" w:rsidP="00AA0C0A">
      <w:pPr>
        <w:rPr>
          <w:rFonts w:ascii="Arial" w:hAnsi="Arial" w:cs="Arial"/>
        </w:rPr>
      </w:pPr>
      <w:r>
        <w:rPr>
          <w:rFonts w:ascii="Arial" w:hAnsi="Arial" w:cs="Arial"/>
        </w:rPr>
        <w:t>PROTAGONISTA AL FUORISALONE 2016</w:t>
      </w:r>
    </w:p>
    <w:p w:rsidR="00C930B4" w:rsidRDefault="00C930B4" w:rsidP="00AA0C0A">
      <w:pPr>
        <w:rPr>
          <w:rFonts w:ascii="Arial" w:hAnsi="Arial" w:cs="Arial"/>
        </w:rPr>
      </w:pPr>
    </w:p>
    <w:p w:rsidR="00AA0C0A" w:rsidRDefault="00AA0C0A" w:rsidP="00AA0C0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mg12 è lieta di invitarvi all’evento che si terrà in occasione del Salone del Mobile.</w:t>
      </w:r>
    </w:p>
    <w:p w:rsidR="00AA0C0A" w:rsidRDefault="00AA0C0A" w:rsidP="00AA0C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In anteprima vi inviamo le novità</w:t>
      </w:r>
      <w:r>
        <w:rPr>
          <w:rFonts w:ascii="Arial" w:hAnsi="Arial" w:cs="Arial"/>
          <w:b/>
          <w:bCs/>
        </w:rPr>
        <w:t xml:space="preserve">: </w:t>
      </w:r>
    </w:p>
    <w:p w:rsidR="00380A92" w:rsidRPr="00380A92" w:rsidRDefault="00380A92" w:rsidP="00380A92">
      <w:pPr>
        <w:rPr>
          <w:sz w:val="22"/>
          <w:szCs w:val="22"/>
        </w:rPr>
      </w:pPr>
    </w:p>
    <w:p w:rsidR="0054638B" w:rsidRPr="0054638B" w:rsidRDefault="007A5E12" w:rsidP="0054638B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380A92">
        <w:rPr>
          <w:rFonts w:ascii="Arial" w:hAnsi="Arial" w:cs="Arial"/>
          <w:sz w:val="22"/>
          <w:szCs w:val="22"/>
        </w:rPr>
        <w:t xml:space="preserve">Tavolo </w:t>
      </w:r>
      <w:r w:rsidRPr="00380A92">
        <w:rPr>
          <w:rFonts w:ascii="Arial" w:hAnsi="Arial" w:cs="Arial"/>
          <w:b/>
          <w:i/>
          <w:sz w:val="22"/>
          <w:szCs w:val="22"/>
        </w:rPr>
        <w:t>Gregorio</w:t>
      </w:r>
    </w:p>
    <w:p w:rsidR="0054638B" w:rsidRPr="0054638B" w:rsidRDefault="0054638B" w:rsidP="0054638B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54638B">
        <w:rPr>
          <w:rFonts w:ascii="Arial" w:hAnsi="Arial" w:cs="Arial"/>
          <w:color w:val="000000"/>
          <w:sz w:val="22"/>
          <w:szCs w:val="22"/>
        </w:rPr>
        <w:t>Un disegno atemporale, realizzato con materiali classici.</w:t>
      </w:r>
      <w:r w:rsidR="00C930B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tgtFrame="_blank" w:history="1">
        <w:r w:rsidRPr="0054638B">
          <w:rPr>
            <w:rFonts w:ascii="Arial" w:hAnsi="Arial" w:cs="Arial"/>
            <w:bCs/>
            <w:color w:val="000000"/>
            <w:sz w:val="22"/>
            <w:szCs w:val="22"/>
          </w:rPr>
          <w:t>mg12</w:t>
        </w:r>
      </w:hyperlink>
      <w:r w:rsidRPr="0054638B">
        <w:rPr>
          <w:color w:val="000000"/>
          <w:sz w:val="22"/>
          <w:szCs w:val="22"/>
        </w:rPr>
        <w:t> </w:t>
      </w:r>
      <w:r w:rsidRPr="0054638B">
        <w:rPr>
          <w:rFonts w:ascii="Arial" w:hAnsi="Arial" w:cs="Arial"/>
          <w:color w:val="000000"/>
          <w:sz w:val="22"/>
          <w:szCs w:val="22"/>
        </w:rPr>
        <w:t>presenta una nuova prestigiosa collezione di tavoli dotati di struttura in acciaio, ripiano in marmo o pietra naturale e gambe incastonate. Il tavolo</w:t>
      </w:r>
      <w:r w:rsidRPr="0054638B">
        <w:rPr>
          <w:color w:val="000000"/>
          <w:sz w:val="22"/>
          <w:szCs w:val="22"/>
        </w:rPr>
        <w:t> </w:t>
      </w:r>
      <w:r w:rsidRPr="0054638B">
        <w:rPr>
          <w:rFonts w:ascii="Arial" w:hAnsi="Arial" w:cs="Arial"/>
          <w:i/>
          <w:color w:val="000000"/>
          <w:sz w:val="22"/>
          <w:szCs w:val="22"/>
        </w:rPr>
        <w:t>Gregorio</w:t>
      </w:r>
      <w:r w:rsidRPr="0054638B">
        <w:rPr>
          <w:color w:val="000000"/>
          <w:sz w:val="22"/>
          <w:szCs w:val="22"/>
        </w:rPr>
        <w:t> </w:t>
      </w:r>
      <w:r w:rsidRPr="0054638B">
        <w:rPr>
          <w:rFonts w:ascii="Arial" w:hAnsi="Arial" w:cs="Arial"/>
          <w:color w:val="000000"/>
          <w:sz w:val="22"/>
          <w:szCs w:val="22"/>
        </w:rPr>
        <w:t>è pensato per trasmettere a ogni ambiente l’unicità e il lusso dei materiali naturali; è particolarmente adatto come tavolo da riunione ma si presta perfettamente anche come pregiato tavolo da pranzo. Le dimensioni sono personalizzabili, mentre sono disponibili tre formati diversi: rettangolare, quadrato e rotondo. Per la v</w:t>
      </w:r>
      <w:r w:rsidR="00C930B4">
        <w:rPr>
          <w:rFonts w:ascii="Arial" w:hAnsi="Arial" w:cs="Arial"/>
          <w:color w:val="000000"/>
          <w:sz w:val="22"/>
          <w:szCs w:val="22"/>
        </w:rPr>
        <w:t xml:space="preserve">ersione </w:t>
      </w:r>
      <w:proofErr w:type="spellStart"/>
      <w:r w:rsidR="00C930B4">
        <w:rPr>
          <w:rFonts w:ascii="Arial" w:hAnsi="Arial" w:cs="Arial"/>
          <w:color w:val="000000"/>
          <w:sz w:val="22"/>
          <w:szCs w:val="22"/>
        </w:rPr>
        <w:t>white</w:t>
      </w:r>
      <w:proofErr w:type="spellEnd"/>
      <w:r w:rsidR="00C930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638B">
        <w:rPr>
          <w:rFonts w:ascii="Arial" w:hAnsi="Arial" w:cs="Arial"/>
          <w:color w:val="000000"/>
          <w:sz w:val="22"/>
          <w:szCs w:val="22"/>
        </w:rPr>
        <w:t xml:space="preserve">finitura ottonata con marmo di </w:t>
      </w:r>
      <w:r w:rsidR="00C930B4">
        <w:rPr>
          <w:rFonts w:ascii="Arial" w:hAnsi="Arial" w:cs="Arial"/>
          <w:color w:val="000000"/>
          <w:sz w:val="22"/>
          <w:szCs w:val="22"/>
        </w:rPr>
        <w:t xml:space="preserve">carrara; nella versione </w:t>
      </w:r>
      <w:proofErr w:type="spellStart"/>
      <w:r w:rsidR="00C930B4">
        <w:rPr>
          <w:rFonts w:ascii="Arial" w:hAnsi="Arial" w:cs="Arial"/>
          <w:color w:val="000000"/>
          <w:sz w:val="22"/>
          <w:szCs w:val="22"/>
        </w:rPr>
        <w:t>black</w:t>
      </w:r>
      <w:proofErr w:type="spellEnd"/>
      <w:r w:rsidR="00C930B4">
        <w:rPr>
          <w:rFonts w:ascii="Arial" w:hAnsi="Arial" w:cs="Arial"/>
          <w:color w:val="000000"/>
          <w:sz w:val="22"/>
          <w:szCs w:val="22"/>
        </w:rPr>
        <w:t xml:space="preserve"> finitura</w:t>
      </w:r>
      <w:r w:rsidRPr="0054638B">
        <w:rPr>
          <w:rFonts w:ascii="Arial" w:hAnsi="Arial" w:cs="Arial"/>
          <w:color w:val="000000"/>
          <w:sz w:val="22"/>
          <w:szCs w:val="22"/>
        </w:rPr>
        <w:t xml:space="preserve"> ottonata con basaltina.</w:t>
      </w:r>
    </w:p>
    <w:p w:rsidR="000F0F74" w:rsidRPr="00380A92" w:rsidRDefault="007A5E12" w:rsidP="000F0F74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t>Pattumi</w:t>
      </w:r>
      <w:r w:rsidR="000F0F74" w:rsidRPr="00380A92">
        <w:rPr>
          <w:rFonts w:ascii="Arial" w:hAnsi="Arial" w:cs="Arial"/>
          <w:color w:val="000000"/>
          <w:sz w:val="22"/>
          <w:szCs w:val="22"/>
        </w:rPr>
        <w:t>e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ra </w:t>
      </w:r>
      <w:r w:rsidR="000F0F74" w:rsidRPr="00380A92">
        <w:rPr>
          <w:rFonts w:ascii="Arial" w:hAnsi="Arial" w:cs="Arial"/>
          <w:b/>
          <w:i/>
          <w:color w:val="000000"/>
          <w:sz w:val="22"/>
          <w:szCs w:val="22"/>
        </w:rPr>
        <w:t>Franz</w:t>
      </w:r>
    </w:p>
    <w:p w:rsidR="000F0F74" w:rsidRPr="00380A92" w:rsidRDefault="000F0F74" w:rsidP="00773CA4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t>R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>ealizzata in accia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io inox 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>verniciata a</w:t>
      </w:r>
      <w:r w:rsidR="00C930B4">
        <w:rPr>
          <w:rFonts w:ascii="Arial" w:hAnsi="Arial" w:cs="Arial"/>
          <w:color w:val="000000"/>
          <w:sz w:val="22"/>
          <w:szCs w:val="22"/>
        </w:rPr>
        <w:t xml:space="preserve"> polvere,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 </w:t>
      </w:r>
      <w:r w:rsidR="007A5E12" w:rsidRPr="00380A92">
        <w:rPr>
          <w:rFonts w:ascii="Arial" w:hAnsi="Arial" w:cs="Arial"/>
          <w:i/>
          <w:color w:val="000000"/>
          <w:sz w:val="22"/>
          <w:szCs w:val="22"/>
        </w:rPr>
        <w:t>Franz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 ha delle dimensioni perfette per inserirsi in ogni bagno.</w:t>
      </w:r>
      <w:r w:rsidR="00C75AF4" w:rsidRPr="00380A92">
        <w:rPr>
          <w:rFonts w:ascii="Arial" w:hAnsi="Arial" w:cs="Arial"/>
          <w:color w:val="000000"/>
          <w:sz w:val="22"/>
          <w:szCs w:val="22"/>
        </w:rPr>
        <w:t xml:space="preserve"> Discreta e molto resistente, l’a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>pertura frontale permette di sfruttare la parte superiore come appoggio per piccoli oggetti.</w:t>
      </w:r>
    </w:p>
    <w:p w:rsidR="007A5E12" w:rsidRPr="00380A92" w:rsidRDefault="007A5E12" w:rsidP="000F0F74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t>Disponibile nei colore bianco o nero opaco.</w:t>
      </w:r>
    </w:p>
    <w:p w:rsidR="007A5E12" w:rsidRPr="00380A92" w:rsidRDefault="00773CA4" w:rsidP="00773CA4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t>Radia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tore </w:t>
      </w:r>
      <w:r w:rsidR="007A5E12" w:rsidRPr="00380A92">
        <w:rPr>
          <w:rFonts w:ascii="Arial" w:hAnsi="Arial" w:cs="Arial"/>
          <w:b/>
          <w:i/>
          <w:color w:val="000000"/>
          <w:sz w:val="22"/>
          <w:szCs w:val="22"/>
        </w:rPr>
        <w:t>Robe</w:t>
      </w:r>
    </w:p>
    <w:p w:rsidR="007A5E12" w:rsidRPr="00380A92" w:rsidRDefault="007A5E12" w:rsidP="00773CA4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C930B4">
        <w:rPr>
          <w:rFonts w:ascii="Arial" w:hAnsi="Arial" w:cs="Arial"/>
          <w:i/>
          <w:color w:val="000000"/>
          <w:sz w:val="22"/>
          <w:szCs w:val="22"/>
        </w:rPr>
        <w:t>Robe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è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un radiatore elettrico o ad acqua</w:t>
      </w:r>
      <w:r w:rsidR="00C930B4">
        <w:rPr>
          <w:rFonts w:ascii="Arial" w:hAnsi="Arial" w:cs="Arial"/>
          <w:color w:val="000000"/>
          <w:sz w:val="22"/>
          <w:szCs w:val="22"/>
        </w:rPr>
        <w:t xml:space="preserve"> (600 W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att)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che scalda e asciu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ga due accappatoi, nascondendo</w:t>
      </w:r>
      <w:r w:rsidRPr="00380A92">
        <w:rPr>
          <w:rFonts w:ascii="Arial" w:hAnsi="Arial" w:cs="Arial"/>
          <w:color w:val="000000"/>
          <w:sz w:val="22"/>
          <w:szCs w:val="22"/>
        </w:rPr>
        <w:t>li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, lasciando così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l’ambiente più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ordinato. Lo specchio fronta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le garantisce la praticità dell’o</w:t>
      </w:r>
      <w:r w:rsidRPr="00380A92">
        <w:rPr>
          <w:rFonts w:ascii="Arial" w:hAnsi="Arial" w:cs="Arial"/>
          <w:color w:val="000000"/>
          <w:sz w:val="22"/>
          <w:szCs w:val="22"/>
        </w:rPr>
        <w:t>ggetto.</w:t>
      </w:r>
    </w:p>
    <w:p w:rsidR="007A5E12" w:rsidRPr="00380A92" w:rsidRDefault="00C930B4" w:rsidP="00773CA4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 radiatore elettrico o ad acqua è possibile aggiungere la funzione di scaldasalviette con accensione indipendente e consumo di 200 Watt.</w:t>
      </w:r>
    </w:p>
    <w:p w:rsidR="00773CA4" w:rsidRPr="00380A92" w:rsidRDefault="00C930B4" w:rsidP="00773CA4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settembre sarà disponibile </w:t>
      </w:r>
      <w:r w:rsidRPr="00C930B4">
        <w:rPr>
          <w:rFonts w:ascii="Arial" w:hAnsi="Arial" w:cs="Arial"/>
          <w:i/>
          <w:color w:val="000000"/>
          <w:sz w:val="22"/>
          <w:szCs w:val="22"/>
        </w:rPr>
        <w:t>Robe Single</w:t>
      </w:r>
      <w:r>
        <w:rPr>
          <w:rFonts w:ascii="Arial" w:hAnsi="Arial" w:cs="Arial"/>
          <w:color w:val="000000"/>
          <w:sz w:val="22"/>
          <w:szCs w:val="22"/>
        </w:rPr>
        <w:t>, la versione che asciuga e scalda un unico accappatoio con dimensioni più ridotte.</w:t>
      </w:r>
    </w:p>
    <w:p w:rsidR="00773CA4" w:rsidRPr="00380A92" w:rsidRDefault="007A5E12" w:rsidP="00773CA4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i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lastRenderedPageBreak/>
        <w:t xml:space="preserve">Poltrona </w:t>
      </w:r>
      <w:r w:rsidRPr="00380A92">
        <w:rPr>
          <w:rFonts w:ascii="Arial" w:hAnsi="Arial" w:cs="Arial"/>
          <w:b/>
          <w:i/>
          <w:color w:val="000000"/>
          <w:sz w:val="22"/>
          <w:szCs w:val="22"/>
        </w:rPr>
        <w:t>Gaia</w:t>
      </w:r>
    </w:p>
    <w:p w:rsidR="00605D3C" w:rsidRDefault="00C930B4" w:rsidP="00773CA4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poltrona </w:t>
      </w:r>
      <w:r w:rsidRPr="00C930B4">
        <w:rPr>
          <w:rFonts w:ascii="Arial" w:hAnsi="Arial" w:cs="Arial"/>
          <w:i/>
          <w:color w:val="000000"/>
          <w:sz w:val="22"/>
          <w:szCs w:val="22"/>
        </w:rPr>
        <w:t>Gaia</w:t>
      </w:r>
      <w:r>
        <w:rPr>
          <w:rFonts w:ascii="Arial" w:hAnsi="Arial" w:cs="Arial"/>
          <w:color w:val="000000"/>
          <w:sz w:val="22"/>
          <w:szCs w:val="22"/>
        </w:rPr>
        <w:t xml:space="preserve"> si in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spira al design anonimo dei mobili brasiliani degli anni 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‘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>50.</w:t>
      </w:r>
    </w:p>
    <w:p w:rsidR="00773CA4" w:rsidRPr="00380A92" w:rsidRDefault="007A5E12" w:rsidP="00773CA4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i/>
          <w:color w:val="000000"/>
          <w:sz w:val="22"/>
          <w:szCs w:val="22"/>
        </w:rPr>
        <w:t>Gaia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è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unica,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 xml:space="preserve"> semplice</w:t>
      </w:r>
      <w:r w:rsidRPr="00380A92">
        <w:rPr>
          <w:rFonts w:ascii="Arial" w:hAnsi="Arial" w:cs="Arial"/>
          <w:color w:val="000000"/>
          <w:sz w:val="22"/>
          <w:szCs w:val="22"/>
        </w:rPr>
        <w:t>,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 xml:space="preserve"> raffinata e comoda</w:t>
      </w:r>
      <w:r w:rsidR="00605D3C">
        <w:rPr>
          <w:rFonts w:ascii="Arial" w:hAnsi="Arial" w:cs="Arial"/>
          <w:color w:val="000000"/>
          <w:sz w:val="22"/>
          <w:szCs w:val="22"/>
        </w:rPr>
        <w:t xml:space="preserve"> con una p</w:t>
      </w:r>
      <w:r w:rsidRPr="00380A92">
        <w:rPr>
          <w:rFonts w:ascii="Arial" w:hAnsi="Arial" w:cs="Arial"/>
          <w:color w:val="000000"/>
          <w:sz w:val="22"/>
          <w:szCs w:val="22"/>
        </w:rPr>
        <w:t>reziosa strutt</w:t>
      </w:r>
      <w:r w:rsidR="00605D3C">
        <w:rPr>
          <w:rFonts w:ascii="Arial" w:hAnsi="Arial" w:cs="Arial"/>
          <w:color w:val="000000"/>
          <w:sz w:val="22"/>
          <w:szCs w:val="22"/>
        </w:rPr>
        <w:t>ura a</w:t>
      </w:r>
      <w:r w:rsidR="000A4208">
        <w:rPr>
          <w:rFonts w:ascii="Arial" w:hAnsi="Arial" w:cs="Arial"/>
          <w:color w:val="000000"/>
          <w:sz w:val="22"/>
          <w:szCs w:val="22"/>
        </w:rPr>
        <w:t>d</w:t>
      </w:r>
      <w:r w:rsidR="00605D3C">
        <w:rPr>
          <w:rFonts w:ascii="Arial" w:hAnsi="Arial" w:cs="Arial"/>
          <w:color w:val="000000"/>
          <w:sz w:val="22"/>
          <w:szCs w:val="22"/>
        </w:rPr>
        <w:t xml:space="preserve"> incastro realizzata in faggio o noce da abili artigiani italiani. Presentata in velluto tinta unita sarà disponibile in diversi tessuti e colori.</w:t>
      </w:r>
    </w:p>
    <w:p w:rsidR="007A5E12" w:rsidRPr="00380A92" w:rsidRDefault="00773CA4" w:rsidP="00773CA4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i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t xml:space="preserve">Elementi modulari </w:t>
      </w:r>
      <w:r w:rsidRPr="00380A92">
        <w:rPr>
          <w:rFonts w:ascii="Arial" w:hAnsi="Arial" w:cs="Arial"/>
          <w:b/>
          <w:i/>
          <w:color w:val="000000"/>
          <w:sz w:val="22"/>
          <w:szCs w:val="22"/>
        </w:rPr>
        <w:t>cobogò</w:t>
      </w:r>
      <w:r w:rsidR="007A5E12" w:rsidRPr="00380A92">
        <w:rPr>
          <w:rFonts w:ascii="Arial" w:hAnsi="Arial" w:cs="Arial"/>
          <w:b/>
          <w:i/>
          <w:color w:val="000000"/>
          <w:sz w:val="22"/>
          <w:szCs w:val="22"/>
        </w:rPr>
        <w:t> </w:t>
      </w:r>
    </w:p>
    <w:p w:rsidR="00773CA4" w:rsidRPr="00380A92" w:rsidRDefault="00605D3C" w:rsidP="00773CA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g12 lancia due nuovi modelli di elementi </w:t>
      </w:r>
      <w:r>
        <w:rPr>
          <w:rFonts w:ascii="Arial" w:hAnsi="Arial" w:cs="Arial"/>
          <w:color w:val="000000"/>
          <w:sz w:val="22"/>
          <w:szCs w:val="22"/>
        </w:rPr>
        <w:t xml:space="preserve">modulari e componibili 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 xml:space="preserve"> in gesso super</w:t>
      </w:r>
      <w:r w:rsidR="005B442B" w:rsidRPr="00380A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ceramico per creare pareti divisorie uniche a seconda di come viene assemblato.</w:t>
      </w:r>
    </w:p>
    <w:p w:rsidR="00773CA4" w:rsidRPr="00380A92" w:rsidRDefault="007A5E12" w:rsidP="00773CA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i/>
          <w:color w:val="000000"/>
          <w:sz w:val="22"/>
          <w:szCs w:val="22"/>
        </w:rPr>
        <w:t>Frammento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 (30x20x7cm) e </w:t>
      </w:r>
      <w:r w:rsidRPr="00380A92">
        <w:rPr>
          <w:rFonts w:ascii="Arial" w:hAnsi="Arial" w:cs="Arial"/>
          <w:i/>
          <w:color w:val="000000"/>
          <w:sz w:val="22"/>
          <w:szCs w:val="22"/>
        </w:rPr>
        <w:t xml:space="preserve">Vintage </w:t>
      </w:r>
      <w:r w:rsidRPr="00380A92">
        <w:rPr>
          <w:rFonts w:ascii="Arial" w:hAnsi="Arial" w:cs="Arial"/>
          <w:color w:val="000000"/>
          <w:sz w:val="22"/>
          <w:szCs w:val="22"/>
        </w:rPr>
        <w:t>(25x25x7cm).</w:t>
      </w:r>
    </w:p>
    <w:p w:rsidR="007A5E12" w:rsidRPr="00380A92" w:rsidRDefault="00605D3C" w:rsidP="00773CA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l risultato 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è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 un divisorio per ambiente che permette il passaggio della luce creando un ri</w:t>
      </w:r>
      <w:r w:rsidR="00773CA4" w:rsidRPr="00380A92">
        <w:rPr>
          <w:rFonts w:ascii="Arial" w:hAnsi="Arial" w:cs="Arial"/>
          <w:color w:val="000000"/>
          <w:sz w:val="22"/>
          <w:szCs w:val="22"/>
        </w:rPr>
        <w:t>c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>co gioco di ombre.</w:t>
      </w:r>
    </w:p>
    <w:p w:rsidR="00773CA4" w:rsidRPr="00380A92" w:rsidRDefault="00773CA4" w:rsidP="00773CA4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t xml:space="preserve">Tappeti </w:t>
      </w:r>
      <w:r w:rsidRPr="00380A92">
        <w:rPr>
          <w:rFonts w:ascii="Arial" w:hAnsi="Arial" w:cs="Arial"/>
          <w:b/>
          <w:i/>
          <w:color w:val="000000"/>
          <w:sz w:val="22"/>
          <w:szCs w:val="22"/>
        </w:rPr>
        <w:t>Massimo</w:t>
      </w:r>
    </w:p>
    <w:p w:rsidR="007A5E12" w:rsidRDefault="00773CA4" w:rsidP="00C838EC">
      <w:pPr>
        <w:pStyle w:val="Paragrafoelenco"/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380A92">
        <w:rPr>
          <w:rFonts w:ascii="Arial" w:hAnsi="Arial" w:cs="Arial"/>
          <w:color w:val="000000"/>
          <w:sz w:val="22"/>
          <w:szCs w:val="22"/>
        </w:rPr>
        <w:t xml:space="preserve">Da aprile mg12 ospiterà </w:t>
      </w:r>
      <w:r w:rsidR="00605D3C">
        <w:rPr>
          <w:rFonts w:ascii="Arial" w:hAnsi="Arial" w:cs="Arial"/>
          <w:color w:val="000000"/>
          <w:sz w:val="22"/>
          <w:szCs w:val="22"/>
        </w:rPr>
        <w:t>alcuni pezzi selezionati del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la collezione </w:t>
      </w:r>
      <w:r w:rsidR="00605D3C">
        <w:rPr>
          <w:rFonts w:ascii="Arial" w:hAnsi="Arial" w:cs="Arial"/>
          <w:color w:val="000000"/>
          <w:sz w:val="22"/>
          <w:szCs w:val="22"/>
        </w:rPr>
        <w:t xml:space="preserve">danese di pregiati tappeti </w:t>
      </w:r>
      <w:r w:rsidR="00C838EC">
        <w:rPr>
          <w:rFonts w:ascii="Arial" w:hAnsi="Arial" w:cs="Arial"/>
          <w:color w:val="000000"/>
          <w:sz w:val="22"/>
          <w:szCs w:val="22"/>
        </w:rPr>
        <w:t xml:space="preserve">danesi </w:t>
      </w:r>
      <w:r w:rsidRPr="00380A92">
        <w:rPr>
          <w:rFonts w:ascii="Arial" w:hAnsi="Arial" w:cs="Arial"/>
          <w:i/>
          <w:color w:val="000000"/>
          <w:sz w:val="22"/>
          <w:szCs w:val="22"/>
        </w:rPr>
        <w:t>Massimo</w:t>
      </w:r>
      <w:r w:rsidR="00605D3C">
        <w:rPr>
          <w:rFonts w:ascii="Arial" w:hAnsi="Arial" w:cs="Arial"/>
          <w:color w:val="000000"/>
          <w:sz w:val="22"/>
          <w:szCs w:val="22"/>
        </w:rPr>
        <w:t xml:space="preserve">. 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>Annodati a mano</w:t>
      </w:r>
      <w:r w:rsidR="00526761">
        <w:rPr>
          <w:rFonts w:ascii="Arial" w:hAnsi="Arial" w:cs="Arial"/>
          <w:color w:val="000000"/>
          <w:sz w:val="22"/>
          <w:szCs w:val="22"/>
        </w:rPr>
        <w:t xml:space="preserve"> o </w:t>
      </w:r>
      <w:r w:rsidRPr="00380A92">
        <w:rPr>
          <w:rFonts w:ascii="Arial" w:hAnsi="Arial" w:cs="Arial"/>
          <w:color w:val="000000"/>
          <w:sz w:val="22"/>
          <w:szCs w:val="22"/>
        </w:rPr>
        <w:t xml:space="preserve">realizzati con telai 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>artigianali</w:t>
      </w:r>
      <w:r w:rsidR="00526761">
        <w:rPr>
          <w:rFonts w:ascii="Arial" w:hAnsi="Arial" w:cs="Arial"/>
          <w:color w:val="000000"/>
          <w:sz w:val="22"/>
          <w:szCs w:val="22"/>
        </w:rPr>
        <w:t xml:space="preserve"> in fibra di bambù canapa o seta, disponibili</w:t>
      </w:r>
      <w:r w:rsidR="007A5E12" w:rsidRPr="00380A92">
        <w:rPr>
          <w:rFonts w:ascii="Arial" w:hAnsi="Arial" w:cs="Arial"/>
          <w:color w:val="000000"/>
          <w:sz w:val="22"/>
          <w:szCs w:val="22"/>
        </w:rPr>
        <w:t xml:space="preserve"> in diverse misure e colori neutri</w:t>
      </w:r>
      <w:r w:rsidRPr="00380A92">
        <w:rPr>
          <w:rFonts w:ascii="Arial" w:hAnsi="Arial" w:cs="Arial"/>
          <w:color w:val="000000"/>
          <w:sz w:val="22"/>
          <w:szCs w:val="22"/>
        </w:rPr>
        <w:t>.</w:t>
      </w:r>
    </w:p>
    <w:p w:rsidR="00AA0C0A" w:rsidRDefault="00AA0C0A" w:rsidP="00773CA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A0C0A" w:rsidRDefault="00AA0C0A" w:rsidP="00773CA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26761" w:rsidRDefault="00AA0C0A" w:rsidP="00AA0C0A">
      <w:pPr>
        <w:rPr>
          <w:rFonts w:ascii="Arial" w:hAnsi="Arial" w:cs="Arial"/>
          <w:color w:val="000000"/>
          <w:sz w:val="22"/>
          <w:szCs w:val="22"/>
        </w:rPr>
      </w:pPr>
      <w:r w:rsidRPr="00526761">
        <w:rPr>
          <w:rFonts w:ascii="Arial" w:hAnsi="Arial" w:cs="Arial"/>
          <w:color w:val="000000"/>
          <w:sz w:val="22"/>
          <w:szCs w:val="22"/>
        </w:rPr>
        <w:t>Attendiamo con piacere la vostra visita</w:t>
      </w:r>
      <w:r w:rsidR="00526761">
        <w:rPr>
          <w:rFonts w:ascii="Arial" w:hAnsi="Arial" w:cs="Arial"/>
          <w:color w:val="000000"/>
          <w:sz w:val="22"/>
          <w:szCs w:val="22"/>
        </w:rPr>
        <w:t>.</w:t>
      </w:r>
    </w:p>
    <w:p w:rsidR="00526761" w:rsidRDefault="00526761" w:rsidP="00AA0C0A">
      <w:pPr>
        <w:rPr>
          <w:rFonts w:ascii="Arial" w:hAnsi="Arial" w:cs="Arial"/>
          <w:color w:val="000000"/>
          <w:sz w:val="22"/>
          <w:szCs w:val="22"/>
        </w:rPr>
      </w:pPr>
    </w:p>
    <w:p w:rsidR="00AA0C0A" w:rsidRDefault="00526761" w:rsidP="00AA0C0A">
      <w:pPr>
        <w:rPr>
          <w:rFonts w:ascii="Arial" w:hAnsi="Arial" w:cs="Arial"/>
          <w:color w:val="000000"/>
          <w:sz w:val="22"/>
          <w:szCs w:val="22"/>
        </w:rPr>
      </w:pPr>
      <w:r w:rsidRPr="00526761">
        <w:rPr>
          <w:rFonts w:ascii="Arial" w:hAnsi="Arial" w:cs="Arial"/>
          <w:color w:val="000000"/>
          <w:sz w:val="22"/>
          <w:szCs w:val="22"/>
          <w:lang w:val="en-US"/>
        </w:rPr>
        <w:t xml:space="preserve">R.S.V.P. </w:t>
      </w:r>
      <w:proofErr w:type="spellStart"/>
      <w:r w:rsidRPr="00526761">
        <w:rPr>
          <w:rFonts w:ascii="Arial" w:hAnsi="Arial" w:cs="Arial"/>
          <w:color w:val="000000"/>
          <w:sz w:val="22"/>
          <w:szCs w:val="22"/>
          <w:lang w:val="en-US"/>
        </w:rPr>
        <w:t>tel</w:t>
      </w:r>
      <w:proofErr w:type="spellEnd"/>
      <w:r w:rsidRPr="00526761">
        <w:rPr>
          <w:rFonts w:ascii="Arial" w:hAnsi="Arial" w:cs="Arial"/>
          <w:color w:val="000000"/>
          <w:sz w:val="22"/>
          <w:szCs w:val="22"/>
          <w:lang w:val="en-US"/>
        </w:rPr>
        <w:t xml:space="preserve">: 02-33605330 – </w:t>
      </w:r>
      <w:hyperlink r:id="rId9" w:history="1">
        <w:r w:rsidRPr="00526761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mg12@mg12.it</w:t>
        </w:r>
      </w:hyperlink>
      <w:r w:rsidRPr="0052676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526761" w:rsidRDefault="00526761" w:rsidP="00AA0C0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Viale Regina Margherita,33</w:t>
      </w:r>
      <w:r w:rsidR="00074113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20122 Milano</w:t>
      </w:r>
    </w:p>
    <w:p w:rsidR="00526761" w:rsidRPr="00526761" w:rsidRDefault="00526761" w:rsidP="00AA0C0A">
      <w:pPr>
        <w:rPr>
          <w:rFonts w:ascii="Arial" w:hAnsi="Arial" w:cs="Arial"/>
          <w:color w:val="000000"/>
          <w:sz w:val="22"/>
          <w:szCs w:val="22"/>
        </w:rPr>
      </w:pPr>
    </w:p>
    <w:p w:rsidR="00AA0C0A" w:rsidRPr="00380A92" w:rsidRDefault="00AA0C0A" w:rsidP="00773CA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B7D91" w:rsidRPr="00380A92" w:rsidRDefault="003B7D91">
      <w:pPr>
        <w:rPr>
          <w:rFonts w:ascii="Arial" w:hAnsi="Arial" w:cs="Arial"/>
          <w:color w:val="000000"/>
          <w:sz w:val="22"/>
          <w:szCs w:val="22"/>
        </w:rPr>
      </w:pPr>
    </w:p>
    <w:sectPr w:rsidR="003B7D91" w:rsidRPr="00380A92" w:rsidSect="006245A9">
      <w:pgSz w:w="11906" w:h="16838"/>
      <w:pgMar w:top="102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11EE"/>
    <w:multiLevelType w:val="hybridMultilevel"/>
    <w:tmpl w:val="F3129DAC"/>
    <w:lvl w:ilvl="0" w:tplc="93A46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7572"/>
    <w:multiLevelType w:val="hybridMultilevel"/>
    <w:tmpl w:val="C6D46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12"/>
    <w:rsid w:val="00020F86"/>
    <w:rsid w:val="00074113"/>
    <w:rsid w:val="000A4208"/>
    <w:rsid w:val="000F0F74"/>
    <w:rsid w:val="000F419E"/>
    <w:rsid w:val="00380A92"/>
    <w:rsid w:val="003B7D91"/>
    <w:rsid w:val="00526761"/>
    <w:rsid w:val="0054638B"/>
    <w:rsid w:val="005B442B"/>
    <w:rsid w:val="00605D3C"/>
    <w:rsid w:val="006245A9"/>
    <w:rsid w:val="00773CA4"/>
    <w:rsid w:val="007A5E12"/>
    <w:rsid w:val="008A38BE"/>
    <w:rsid w:val="00AA0C0A"/>
    <w:rsid w:val="00C75AF4"/>
    <w:rsid w:val="00C838EC"/>
    <w:rsid w:val="00C930B4"/>
    <w:rsid w:val="00F00388"/>
    <w:rsid w:val="00F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E12"/>
    <w:pPr>
      <w:spacing w:line="240" w:lineRule="auto"/>
    </w:pPr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8B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4638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54638B"/>
  </w:style>
  <w:style w:type="character" w:styleId="Enfasigrassetto">
    <w:name w:val="Strong"/>
    <w:basedOn w:val="Carpredefinitoparagrafo"/>
    <w:uiPriority w:val="22"/>
    <w:qFormat/>
    <w:rsid w:val="0054638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267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8EC"/>
    <w:rPr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E12"/>
    <w:pPr>
      <w:spacing w:line="240" w:lineRule="auto"/>
    </w:pPr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8B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4638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54638B"/>
  </w:style>
  <w:style w:type="character" w:styleId="Enfasigrassetto">
    <w:name w:val="Strong"/>
    <w:basedOn w:val="Carpredefinitoparagrafo"/>
    <w:uiPriority w:val="22"/>
    <w:qFormat/>
    <w:rsid w:val="0054638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267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8EC"/>
    <w:rPr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12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12@mg1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ACER pc</cp:lastModifiedBy>
  <cp:revision>16</cp:revision>
  <cp:lastPrinted>2016-02-26T16:16:00Z</cp:lastPrinted>
  <dcterms:created xsi:type="dcterms:W3CDTF">2016-02-17T09:18:00Z</dcterms:created>
  <dcterms:modified xsi:type="dcterms:W3CDTF">2016-03-24T10:08:00Z</dcterms:modified>
</cp:coreProperties>
</file>